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DF" w:rsidRPr="00783609" w:rsidRDefault="00783609" w:rsidP="0023271F">
      <w:pPr>
        <w:adjustRightInd w:val="0"/>
        <w:snapToGrid w:val="0"/>
        <w:spacing w:line="240" w:lineRule="auto"/>
        <w:jc w:val="center"/>
        <w:rPr>
          <w:rFonts w:ascii="DFKai-SB" w:eastAsia="DFKai-SB" w:hAnsi="DFKai-SB"/>
          <w:bCs/>
          <w:sz w:val="32"/>
          <w:szCs w:val="32"/>
          <w:lang w:eastAsia="zh-TW"/>
        </w:rPr>
      </w:pPr>
      <w:r w:rsidRPr="00783609">
        <w:rPr>
          <w:rFonts w:ascii="DFKai-SB" w:eastAsia="DFKai-SB" w:hAnsi="DFKai-SB" w:hint="eastAsia"/>
          <w:bCs/>
          <w:sz w:val="32"/>
          <w:szCs w:val="32"/>
          <w:lang w:eastAsia="zh-TW"/>
        </w:rPr>
        <w:t>博士班指導委員會表格</w:t>
      </w:r>
      <w:r w:rsidR="008C579B" w:rsidRPr="00783609">
        <w:rPr>
          <w:rFonts w:ascii="DFKai-SB" w:eastAsia="DFKai-SB" w:hAnsi="DFKai-SB"/>
          <w:bCs/>
          <w:sz w:val="32"/>
          <w:szCs w:val="32"/>
          <w:lang w:eastAsia="zh-TW"/>
        </w:rPr>
        <w:t xml:space="preserve"> </w:t>
      </w:r>
    </w:p>
    <w:p w:rsidR="00272CDF" w:rsidRPr="00783609" w:rsidRDefault="00783609" w:rsidP="00783609">
      <w:pPr>
        <w:jc w:val="center"/>
        <w:rPr>
          <w:rFonts w:ascii="DFKai-SB" w:eastAsia="DFKai-SB" w:hAnsi="DFKai-SB" w:cs="DFKai-SB"/>
          <w:bCs/>
          <w:sz w:val="32"/>
          <w:szCs w:val="32"/>
          <w:lang w:eastAsia="zh-TW"/>
        </w:rPr>
      </w:pPr>
      <w:r w:rsidRPr="00783609">
        <w:rPr>
          <w:rFonts w:ascii="DFKai-SB" w:eastAsia="DFKai-SB" w:hAnsi="DFKai-SB" w:cs="DFKai-SB"/>
          <w:bCs/>
          <w:sz w:val="32"/>
          <w:szCs w:val="32"/>
          <w:lang w:eastAsia="zh-TW"/>
        </w:rPr>
        <w:t>國立臺灣大學氣候變遷與永續發展國際學位學程</w:t>
      </w:r>
    </w:p>
    <w:p w:rsidR="00BA4BC8" w:rsidRPr="00272CDF" w:rsidRDefault="00783609" w:rsidP="00BA4BC8">
      <w:pPr>
        <w:jc w:val="center"/>
        <w:rPr>
          <w:sz w:val="26"/>
          <w:szCs w:val="26"/>
        </w:rPr>
      </w:pPr>
      <w:r w:rsidRPr="00783609">
        <w:rPr>
          <w:rFonts w:ascii="DFKai-SB" w:eastAsia="DFKai-SB" w:hAnsi="DFKai-SB" w:hint="eastAsia"/>
          <w:sz w:val="26"/>
          <w:szCs w:val="26"/>
          <w:lang w:eastAsia="zh-TW"/>
        </w:rPr>
        <w:t>研究題目</w:t>
      </w:r>
      <w:r>
        <w:rPr>
          <w:rFonts w:hint="eastAsia"/>
          <w:sz w:val="26"/>
          <w:szCs w:val="26"/>
          <w:lang w:eastAsia="zh-TW"/>
        </w:rPr>
        <w:t>「</w:t>
      </w:r>
      <w:r w:rsidR="00272CDF" w:rsidRPr="00272CDF">
        <w:rPr>
          <w:rFonts w:hint="eastAsia"/>
          <w:sz w:val="26"/>
          <w:szCs w:val="26"/>
          <w:lang w:eastAsia="zh-TW"/>
        </w:rPr>
        <w:t xml:space="preserve"> </w:t>
      </w:r>
      <w:r w:rsidR="00272CDF" w:rsidRPr="00272CDF">
        <w:rPr>
          <w:rFonts w:hint="eastAsia"/>
          <w:sz w:val="26"/>
          <w:szCs w:val="26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hint="eastAsia"/>
          <w:sz w:val="26"/>
          <w:szCs w:val="26"/>
          <w:lang w:eastAsia="zh-TW"/>
        </w:rPr>
        <w:t>」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27"/>
        <w:gridCol w:w="1321"/>
        <w:gridCol w:w="2496"/>
        <w:gridCol w:w="6804"/>
        <w:gridCol w:w="2977"/>
      </w:tblGrid>
      <w:tr w:rsidR="00272CDF" w:rsidRPr="00272CDF" w:rsidTr="00783609">
        <w:tc>
          <w:tcPr>
            <w:tcW w:w="827" w:type="dxa"/>
          </w:tcPr>
          <w:p w:rsidR="00272CDF" w:rsidRPr="00783609" w:rsidRDefault="00783609" w:rsidP="008C579B">
            <w:pPr>
              <w:jc w:val="center"/>
              <w:rPr>
                <w:rFonts w:ascii="DFKai-SB" w:eastAsia="DFKai-SB" w:hAnsi="DFKai-SB"/>
                <w:bCs/>
                <w:sz w:val="28"/>
                <w:szCs w:val="28"/>
                <w:lang w:eastAsia="zh-TW"/>
              </w:rPr>
            </w:pPr>
            <w:r w:rsidRPr="00783609">
              <w:rPr>
                <w:rFonts w:ascii="DFKai-SB" w:eastAsia="DFKai-SB" w:hAnsi="DFKai-SB" w:hint="eastAsia"/>
                <w:bCs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321" w:type="dxa"/>
          </w:tcPr>
          <w:p w:rsidR="00783609" w:rsidRPr="00783609" w:rsidRDefault="00783609" w:rsidP="00783609">
            <w:pPr>
              <w:jc w:val="center"/>
              <w:rPr>
                <w:rFonts w:ascii="DFKai-SB" w:eastAsia="DFKai-SB" w:hAnsi="DFKai-SB"/>
                <w:bCs/>
                <w:sz w:val="24"/>
                <w:szCs w:val="24"/>
                <w:lang w:eastAsia="zh-TW"/>
              </w:rPr>
            </w:pPr>
            <w:r w:rsidRPr="00783609">
              <w:rPr>
                <w:rFonts w:ascii="DFKai-SB" w:eastAsia="DFKai-SB" w:hAnsi="DFKai-SB" w:hint="eastAsia"/>
                <w:bCs/>
                <w:sz w:val="24"/>
                <w:szCs w:val="24"/>
                <w:lang w:eastAsia="zh-TW"/>
              </w:rPr>
              <w:t>教授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496" w:type="dxa"/>
          </w:tcPr>
          <w:p w:rsidR="00272CDF" w:rsidRPr="00783609" w:rsidRDefault="00B20075" w:rsidP="008F06AC">
            <w:pPr>
              <w:jc w:val="center"/>
              <w:rPr>
                <w:rFonts w:ascii="DFKai-SB" w:eastAsia="DFKai-SB" w:hAnsi="DFKai-SB" w:hint="eastAsia"/>
                <w:bCs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  <w:lang w:eastAsia="zh-TW"/>
              </w:rPr>
              <w:t>角色</w:t>
            </w:r>
          </w:p>
        </w:tc>
        <w:tc>
          <w:tcPr>
            <w:tcW w:w="6804" w:type="dxa"/>
          </w:tcPr>
          <w:p w:rsidR="00272CDF" w:rsidRPr="00783609" w:rsidRDefault="00B20075" w:rsidP="008C579B">
            <w:pPr>
              <w:jc w:val="center"/>
              <w:rPr>
                <w:rFonts w:ascii="DFKai-SB" w:eastAsia="DFKai-SB" w:hAnsi="DFKai-SB"/>
                <w:bCs/>
                <w:sz w:val="24"/>
                <w:szCs w:val="24"/>
                <w:lang w:eastAsia="zh-TW"/>
              </w:rPr>
            </w:pPr>
            <w:r w:rsidRPr="00783609">
              <w:rPr>
                <w:rFonts w:ascii="DFKai-SB" w:eastAsia="DFKai-SB" w:hAnsi="DFKai-SB" w:hint="eastAsia"/>
                <w:bCs/>
                <w:sz w:val="24"/>
                <w:szCs w:val="24"/>
                <w:lang w:eastAsia="zh-TW"/>
              </w:rPr>
              <w:t>職稱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2977" w:type="dxa"/>
          </w:tcPr>
          <w:p w:rsidR="00272CDF" w:rsidRPr="00783609" w:rsidRDefault="00272CDF" w:rsidP="008C579B">
            <w:pPr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</w:pPr>
            <w:r w:rsidRPr="00783609"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  <w:t>Email</w:t>
            </w:r>
          </w:p>
        </w:tc>
      </w:tr>
      <w:tr w:rsidR="00272CDF" w:rsidTr="00783609">
        <w:tc>
          <w:tcPr>
            <w:tcW w:w="827" w:type="dxa"/>
          </w:tcPr>
          <w:p w:rsidR="00272CDF" w:rsidRPr="00783609" w:rsidRDefault="00272CDF" w:rsidP="00783609">
            <w:pPr>
              <w:jc w:val="center"/>
              <w:rPr>
                <w:rFonts w:ascii="Times New Roman" w:hAnsi="Times New Roman" w:cs="Times New Roman"/>
              </w:rPr>
            </w:pPr>
            <w:r w:rsidRPr="00783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272CDF" w:rsidRDefault="00272CDF" w:rsidP="008C579B"/>
        </w:tc>
        <w:tc>
          <w:tcPr>
            <w:tcW w:w="2496" w:type="dxa"/>
          </w:tcPr>
          <w:p w:rsidR="00272CDF" w:rsidRPr="00783609" w:rsidRDefault="00783609" w:rsidP="00272CDF">
            <w:pPr>
              <w:jc w:val="center"/>
              <w:rPr>
                <w:rFonts w:ascii="DFKai-SB" w:eastAsia="DFKai-SB" w:hAnsi="DFKai-SB"/>
                <w:sz w:val="26"/>
                <w:szCs w:val="26"/>
                <w:lang w:eastAsia="zh-TW"/>
              </w:rPr>
            </w:pPr>
            <w:r w:rsidRPr="00783609">
              <w:rPr>
                <w:rFonts w:ascii="DFKai-SB" w:eastAsia="DFKai-SB" w:hAnsi="DFKai-SB" w:hint="eastAsia"/>
                <w:sz w:val="26"/>
                <w:szCs w:val="26"/>
                <w:lang w:eastAsia="zh-TW"/>
              </w:rPr>
              <w:t>指導</w:t>
            </w:r>
            <w:r w:rsidR="008F2776">
              <w:rPr>
                <w:rFonts w:ascii="DFKai-SB" w:eastAsia="DFKai-SB" w:hAnsi="DFKai-SB" w:hint="eastAsia"/>
                <w:sz w:val="26"/>
                <w:szCs w:val="26"/>
                <w:lang w:eastAsia="zh-TW"/>
              </w:rPr>
              <w:t>委員</w:t>
            </w:r>
          </w:p>
        </w:tc>
        <w:tc>
          <w:tcPr>
            <w:tcW w:w="6804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</w:tr>
      <w:tr w:rsidR="00272CDF" w:rsidTr="00783609">
        <w:tc>
          <w:tcPr>
            <w:tcW w:w="827" w:type="dxa"/>
          </w:tcPr>
          <w:p w:rsidR="00272CDF" w:rsidRPr="00783609" w:rsidRDefault="00272CDF" w:rsidP="00783609">
            <w:pPr>
              <w:jc w:val="center"/>
              <w:rPr>
                <w:rFonts w:ascii="Times New Roman" w:hAnsi="Times New Roman" w:cs="Times New Roman"/>
              </w:rPr>
            </w:pPr>
            <w:r w:rsidRPr="00783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  <w:tc>
          <w:tcPr>
            <w:tcW w:w="2496" w:type="dxa"/>
          </w:tcPr>
          <w:p w:rsidR="00272CDF" w:rsidRPr="00783609" w:rsidRDefault="00783609" w:rsidP="00272CDF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83609">
              <w:rPr>
                <w:rFonts w:ascii="DFKai-SB" w:eastAsia="DFKai-SB" w:hAnsi="DFKai-SB" w:hint="eastAsia"/>
                <w:sz w:val="26"/>
                <w:szCs w:val="26"/>
                <w:lang w:eastAsia="zh-TW"/>
              </w:rPr>
              <w:t>共同指導</w:t>
            </w:r>
            <w:r w:rsidR="008F2776">
              <w:rPr>
                <w:rFonts w:ascii="DFKai-SB" w:eastAsia="DFKai-SB" w:hAnsi="DFKai-SB" w:hint="eastAsia"/>
                <w:sz w:val="26"/>
                <w:szCs w:val="26"/>
                <w:lang w:eastAsia="zh-TW"/>
              </w:rPr>
              <w:t>委員</w:t>
            </w:r>
          </w:p>
        </w:tc>
        <w:tc>
          <w:tcPr>
            <w:tcW w:w="6804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272CDF" w:rsidRDefault="00272CDF" w:rsidP="007839A8"/>
        </w:tc>
      </w:tr>
      <w:tr w:rsidR="00272CDF" w:rsidTr="00783609">
        <w:tc>
          <w:tcPr>
            <w:tcW w:w="827" w:type="dxa"/>
          </w:tcPr>
          <w:p w:rsidR="00272CDF" w:rsidRPr="00783609" w:rsidRDefault="00272CDF" w:rsidP="00783609">
            <w:pPr>
              <w:jc w:val="center"/>
              <w:rPr>
                <w:rFonts w:ascii="Times New Roman" w:hAnsi="Times New Roman" w:cs="Times New Roman"/>
              </w:rPr>
            </w:pPr>
            <w:r w:rsidRPr="00783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272CDF" w:rsidRDefault="00272CDF" w:rsidP="007839A8"/>
        </w:tc>
        <w:tc>
          <w:tcPr>
            <w:tcW w:w="2496" w:type="dxa"/>
          </w:tcPr>
          <w:p w:rsidR="00783609" w:rsidRPr="00783609" w:rsidRDefault="00783609" w:rsidP="00783609">
            <w:pPr>
              <w:jc w:val="center"/>
              <w:rPr>
                <w:rFonts w:ascii="DFKai-SB" w:eastAsia="DFKai-SB" w:hAnsi="DFKai-SB"/>
                <w:sz w:val="26"/>
                <w:szCs w:val="26"/>
                <w:lang w:eastAsia="zh-TW"/>
              </w:rPr>
            </w:pPr>
            <w:r w:rsidRPr="00783609">
              <w:rPr>
                <w:rFonts w:ascii="DFKai-SB" w:eastAsia="DFKai-SB" w:hAnsi="DFKai-SB" w:hint="eastAsia"/>
                <w:sz w:val="26"/>
                <w:szCs w:val="26"/>
                <w:lang w:eastAsia="zh-TW"/>
              </w:rPr>
              <w:t>委員會成員</w:t>
            </w:r>
          </w:p>
        </w:tc>
        <w:tc>
          <w:tcPr>
            <w:tcW w:w="6804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</w:tr>
      <w:tr w:rsidR="00272CDF" w:rsidTr="00783609">
        <w:tc>
          <w:tcPr>
            <w:tcW w:w="827" w:type="dxa"/>
          </w:tcPr>
          <w:p w:rsidR="00272CDF" w:rsidRPr="00783609" w:rsidRDefault="00272CDF" w:rsidP="00783609">
            <w:pPr>
              <w:jc w:val="center"/>
              <w:rPr>
                <w:rFonts w:ascii="Times New Roman" w:hAnsi="Times New Roman" w:cs="Times New Roman"/>
              </w:rPr>
            </w:pPr>
            <w:r w:rsidRPr="00783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272CDF" w:rsidRDefault="00272CDF" w:rsidP="007839A8"/>
        </w:tc>
        <w:tc>
          <w:tcPr>
            <w:tcW w:w="2496" w:type="dxa"/>
          </w:tcPr>
          <w:p w:rsidR="00272CDF" w:rsidRPr="00783609" w:rsidRDefault="00783609" w:rsidP="00272CDF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83609">
              <w:rPr>
                <w:rFonts w:ascii="DFKai-SB" w:eastAsia="DFKai-SB" w:hAnsi="DFKai-SB" w:hint="eastAsia"/>
                <w:sz w:val="26"/>
                <w:szCs w:val="26"/>
                <w:lang w:eastAsia="zh-TW"/>
              </w:rPr>
              <w:t>委員會成員</w:t>
            </w:r>
          </w:p>
        </w:tc>
        <w:tc>
          <w:tcPr>
            <w:tcW w:w="6804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</w:tr>
      <w:tr w:rsidR="00272CDF" w:rsidTr="00783609">
        <w:tc>
          <w:tcPr>
            <w:tcW w:w="827" w:type="dxa"/>
          </w:tcPr>
          <w:p w:rsidR="00272CDF" w:rsidRPr="00783609" w:rsidRDefault="00272CDF" w:rsidP="00783609">
            <w:pPr>
              <w:jc w:val="center"/>
              <w:rPr>
                <w:rFonts w:ascii="Times New Roman" w:hAnsi="Times New Roman" w:cs="Times New Roman"/>
              </w:rPr>
            </w:pPr>
            <w:r w:rsidRPr="00783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</w:tcPr>
          <w:p w:rsidR="00272CDF" w:rsidRDefault="00272CDF" w:rsidP="007839A8"/>
        </w:tc>
        <w:tc>
          <w:tcPr>
            <w:tcW w:w="2496" w:type="dxa"/>
          </w:tcPr>
          <w:p w:rsidR="00272CDF" w:rsidRPr="00783609" w:rsidRDefault="00783609" w:rsidP="00272CDF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83609">
              <w:rPr>
                <w:rFonts w:ascii="DFKai-SB" w:eastAsia="DFKai-SB" w:hAnsi="DFKai-SB" w:hint="eastAsia"/>
                <w:sz w:val="26"/>
                <w:szCs w:val="26"/>
                <w:lang w:eastAsia="zh-TW"/>
              </w:rPr>
              <w:t>委員會成員</w:t>
            </w:r>
          </w:p>
        </w:tc>
        <w:tc>
          <w:tcPr>
            <w:tcW w:w="6804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</w:tr>
      <w:tr w:rsidR="00272CDF" w:rsidTr="00783609">
        <w:tc>
          <w:tcPr>
            <w:tcW w:w="827" w:type="dxa"/>
          </w:tcPr>
          <w:p w:rsidR="00272CDF" w:rsidRPr="00783609" w:rsidRDefault="00272CDF" w:rsidP="00783609">
            <w:pPr>
              <w:jc w:val="center"/>
              <w:rPr>
                <w:rFonts w:ascii="Times New Roman" w:hAnsi="Times New Roman" w:cs="Times New Roman"/>
              </w:rPr>
            </w:pPr>
            <w:r w:rsidRPr="00783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  <w:tc>
          <w:tcPr>
            <w:tcW w:w="2496" w:type="dxa"/>
          </w:tcPr>
          <w:p w:rsidR="00272CDF" w:rsidRPr="00783609" w:rsidRDefault="00783609" w:rsidP="00272CDF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83609">
              <w:rPr>
                <w:rFonts w:ascii="DFKai-SB" w:eastAsia="DFKai-SB" w:hAnsi="DFKai-SB" w:hint="eastAsia"/>
                <w:sz w:val="26"/>
                <w:szCs w:val="26"/>
                <w:lang w:eastAsia="zh-TW"/>
              </w:rPr>
              <w:t>委員會成員</w:t>
            </w:r>
          </w:p>
        </w:tc>
        <w:tc>
          <w:tcPr>
            <w:tcW w:w="6804" w:type="dxa"/>
          </w:tcPr>
          <w:p w:rsidR="00272CDF" w:rsidRDefault="00272CDF" w:rsidP="00272CDF"/>
        </w:tc>
        <w:tc>
          <w:tcPr>
            <w:tcW w:w="2977" w:type="dxa"/>
          </w:tcPr>
          <w:p w:rsidR="00272CDF" w:rsidRDefault="00272CDF" w:rsidP="00272CDF">
            <w:pPr>
              <w:rPr>
                <w:lang w:eastAsia="zh-TW"/>
              </w:rPr>
            </w:pPr>
          </w:p>
        </w:tc>
      </w:tr>
    </w:tbl>
    <w:p w:rsidR="00783609" w:rsidRDefault="00272CDF" w:rsidP="00272CDF">
      <w:pPr>
        <w:jc w:val="center"/>
        <w:rPr>
          <w:rFonts w:ascii="DFKai-SB" w:eastAsia="DFKai-SB" w:hAnsi="DFKai-SB"/>
          <w:i/>
          <w:lang w:eastAsia="zh-TW"/>
        </w:rPr>
      </w:pPr>
      <w:r>
        <w:rPr>
          <w:rFonts w:hint="eastAsia"/>
          <w:i/>
          <w:lang w:eastAsia="zh-TW"/>
        </w:rPr>
        <w:t xml:space="preserve">                                                                               </w:t>
      </w:r>
      <w:r w:rsidRPr="00783609">
        <w:rPr>
          <w:rFonts w:ascii="DFKai-SB" w:eastAsia="DFKai-SB" w:hAnsi="DFKai-SB" w:hint="eastAsia"/>
          <w:i/>
          <w:lang w:eastAsia="zh-TW"/>
        </w:rPr>
        <w:t xml:space="preserve"> </w:t>
      </w:r>
      <w:r w:rsidR="00783609">
        <w:rPr>
          <w:rFonts w:ascii="DFKai-SB" w:eastAsia="DFKai-SB" w:hAnsi="DFKai-SB"/>
          <w:i/>
          <w:lang w:eastAsia="zh-TW"/>
        </w:rPr>
        <w:t xml:space="preserve">                                                 </w:t>
      </w:r>
    </w:p>
    <w:p w:rsidR="00272CDF" w:rsidRPr="00783609" w:rsidRDefault="00783609" w:rsidP="00783609">
      <w:pPr>
        <w:jc w:val="right"/>
        <w:rPr>
          <w:rFonts w:ascii="DFKai-SB" w:eastAsia="DFKai-SB" w:hAnsi="DFKai-SB"/>
          <w:i/>
          <w:lang w:eastAsia="zh-TW"/>
        </w:rPr>
      </w:pPr>
      <w:r w:rsidRPr="00783609">
        <w:rPr>
          <w:rFonts w:ascii="DFKai-SB" w:eastAsia="DFKai-SB" w:hAnsi="DFKai-SB" w:hint="eastAsia"/>
          <w:i/>
          <w:lang w:eastAsia="zh-TW"/>
        </w:rPr>
        <w:t>博士生姓名：</w:t>
      </w:r>
      <w:r>
        <w:rPr>
          <w:rFonts w:ascii="DFKai-SB" w:eastAsia="DFKai-SB" w:hAnsi="DFKai-SB" w:hint="eastAsia"/>
          <w:i/>
          <w:lang w:eastAsia="zh-TW"/>
        </w:rPr>
        <w:t>＿＿＿＿＿＿＿＿＿＿＿＿</w:t>
      </w:r>
      <w:r w:rsidR="00272CDF" w:rsidRPr="00783609">
        <w:rPr>
          <w:rFonts w:ascii="DFKai-SB" w:eastAsia="DFKai-SB" w:hAnsi="DFKai-SB" w:hint="eastAsia"/>
          <w:i/>
          <w:lang w:eastAsia="zh-TW"/>
        </w:rPr>
        <w:t xml:space="preserve">                                                                                                        </w:t>
      </w:r>
    </w:p>
    <w:p w:rsidR="00272CDF" w:rsidRPr="00272CDF" w:rsidRDefault="002A3EC1" w:rsidP="00272CDF">
      <w:pPr>
        <w:rPr>
          <w:i/>
          <w:lang w:eastAsia="zh-TW"/>
        </w:rPr>
      </w:pPr>
      <w:r>
        <w:rPr>
          <w:rFonts w:eastAsia="DFKai-SB" w:hint="eastAsia"/>
          <w:color w:val="000000"/>
          <w:kern w:val="144"/>
          <w:lang w:eastAsia="zh-TW"/>
        </w:rPr>
        <w:t>注意事項：</w:t>
      </w:r>
    </w:p>
    <w:p w:rsidR="00272CDF" w:rsidRPr="001378B7" w:rsidRDefault="00272CDF" w:rsidP="0023271F">
      <w:pPr>
        <w:spacing w:line="240" w:lineRule="auto"/>
        <w:ind w:leftChars="111" w:left="708" w:hangingChars="211" w:hanging="464"/>
        <w:rPr>
          <w:rFonts w:ascii="DFKai-SB" w:eastAsia="DFKai-SB" w:hAnsi="DFKai-SB"/>
          <w:color w:val="000000"/>
          <w:kern w:val="144"/>
          <w:szCs w:val="24"/>
          <w:lang w:eastAsia="zh-TW"/>
        </w:rPr>
      </w:pPr>
      <w:r w:rsidRPr="00B21C39">
        <w:rPr>
          <w:rFonts w:ascii="DFKai-SB" w:eastAsia="DFKai-SB" w:hAnsi="DFKai-SB" w:hint="eastAsia"/>
          <w:color w:val="000000"/>
          <w:kern w:val="144"/>
          <w:lang w:eastAsia="zh-TW"/>
        </w:rPr>
        <w:t xml:space="preserve">(1) </w:t>
      </w:r>
      <w:r w:rsidRPr="001378B7">
        <w:rPr>
          <w:rFonts w:ascii="DFKai-SB" w:eastAsia="DFKai-SB" w:hAnsi="DFKai-SB" w:hint="eastAsia"/>
          <w:color w:val="000000"/>
          <w:kern w:val="144"/>
          <w:szCs w:val="24"/>
          <w:lang w:eastAsia="zh-TW"/>
        </w:rPr>
        <w:t>博士班學生於入學後</w:t>
      </w:r>
      <w:r>
        <w:rPr>
          <w:rFonts w:ascii="DFKai-SB" w:eastAsia="DFKai-SB" w:hAnsi="DFKai-SB" w:hint="eastAsia"/>
          <w:color w:val="000000"/>
          <w:kern w:val="144"/>
          <w:szCs w:val="24"/>
          <w:lang w:eastAsia="zh-TW"/>
        </w:rPr>
        <w:t>第二學期開學前</w:t>
      </w:r>
      <w:r w:rsidRPr="001378B7">
        <w:rPr>
          <w:rFonts w:ascii="DFKai-SB" w:eastAsia="DFKai-SB" w:hAnsi="DFKai-SB" w:hint="eastAsia"/>
          <w:color w:val="000000"/>
          <w:kern w:val="144"/>
          <w:szCs w:val="24"/>
          <w:lang w:eastAsia="zh-TW"/>
        </w:rPr>
        <w:t>，須成立</w:t>
      </w:r>
      <w:r w:rsidRPr="001378B7">
        <w:rPr>
          <w:rFonts w:ascii="DFKai-SB" w:eastAsia="DFKai-SB" w:hAnsi="DFKai-SB" w:cs="Arial" w:hint="eastAsia"/>
          <w:color w:val="000000"/>
          <w:szCs w:val="24"/>
          <w:lang w:eastAsia="zh-TW"/>
        </w:rPr>
        <w:t>博士</w:t>
      </w:r>
      <w:r>
        <w:rPr>
          <w:rFonts w:ascii="DFKai-SB" w:eastAsia="DFKai-SB" w:hAnsi="DFKai-SB" w:cs="Arial" w:hint="eastAsia"/>
          <w:color w:val="000000"/>
          <w:szCs w:val="24"/>
          <w:lang w:eastAsia="zh-TW"/>
        </w:rPr>
        <w:t>指導</w:t>
      </w:r>
      <w:r w:rsidRPr="001378B7">
        <w:rPr>
          <w:rFonts w:ascii="DFKai-SB" w:eastAsia="DFKai-SB" w:hAnsi="DFKai-SB" w:cs="Arial" w:hint="eastAsia"/>
          <w:color w:val="000000"/>
          <w:szCs w:val="24"/>
          <w:lang w:eastAsia="zh-TW"/>
        </w:rPr>
        <w:t>委員會(</w:t>
      </w:r>
      <w:r>
        <w:rPr>
          <w:rFonts w:ascii="DFKai-SB" w:eastAsia="DFKai-SB" w:hAnsi="DFKai-SB" w:cs="Arial" w:hint="eastAsia"/>
          <w:color w:val="000000"/>
          <w:szCs w:val="24"/>
          <w:lang w:eastAsia="zh-TW"/>
        </w:rPr>
        <w:t>以下簡稱指導委員會</w:t>
      </w:r>
      <w:r w:rsidRPr="001378B7">
        <w:rPr>
          <w:rFonts w:ascii="DFKai-SB" w:eastAsia="DFKai-SB" w:hAnsi="DFKai-SB" w:cs="Arial" w:hint="eastAsia"/>
          <w:color w:val="000000"/>
          <w:szCs w:val="24"/>
          <w:lang w:eastAsia="zh-TW"/>
        </w:rPr>
        <w:t>)</w:t>
      </w:r>
      <w:r w:rsidRPr="001378B7">
        <w:rPr>
          <w:rFonts w:ascii="DFKai-SB" w:eastAsia="DFKai-SB" w:hAnsi="DFKai-SB" w:hint="eastAsia"/>
          <w:color w:val="000000"/>
          <w:kern w:val="144"/>
          <w:szCs w:val="24"/>
          <w:lang w:eastAsia="zh-TW"/>
        </w:rPr>
        <w:t>，</w:t>
      </w:r>
      <w:r w:rsidRPr="001378B7">
        <w:rPr>
          <w:rFonts w:ascii="DFKai-SB" w:eastAsia="DFKai-SB" w:hAnsi="DFKai-SB" w:cs="Arial" w:hint="eastAsia"/>
          <w:color w:val="000000"/>
          <w:szCs w:val="24"/>
          <w:lang w:eastAsia="zh-TW"/>
        </w:rPr>
        <w:t>負責博士班學生之選課建議、年度考核和</w:t>
      </w:r>
      <w:r w:rsidRPr="001378B7">
        <w:rPr>
          <w:rFonts w:ascii="DFKai-SB" w:eastAsia="DFKai-SB" w:hAnsi="DFKai-SB" w:hint="eastAsia"/>
          <w:color w:val="000000"/>
          <w:kern w:val="144"/>
          <w:szCs w:val="24"/>
          <w:lang w:eastAsia="zh-TW"/>
        </w:rPr>
        <w:t>資格考</w:t>
      </w:r>
      <w:r w:rsidRPr="001378B7">
        <w:rPr>
          <w:rFonts w:ascii="DFKai-SB" w:eastAsia="DFKai-SB" w:hAnsi="DFKai-SB" w:cs="Arial" w:hint="eastAsia"/>
          <w:color w:val="000000"/>
          <w:szCs w:val="24"/>
          <w:lang w:eastAsia="zh-TW"/>
        </w:rPr>
        <w:t>。</w:t>
      </w:r>
    </w:p>
    <w:p w:rsidR="00272CDF" w:rsidRPr="001378B7" w:rsidRDefault="00272CDF" w:rsidP="0023271F">
      <w:pPr>
        <w:spacing w:line="240" w:lineRule="auto"/>
        <w:ind w:leftChars="111" w:left="708" w:hangingChars="211" w:hanging="464"/>
        <w:rPr>
          <w:rFonts w:ascii="DFKai-SB" w:eastAsia="DFKai-SB" w:hAnsi="DFKai-SB" w:cs="Arial"/>
          <w:color w:val="000000"/>
          <w:szCs w:val="24"/>
          <w:lang w:eastAsia="zh-TW"/>
        </w:rPr>
      </w:pPr>
      <w:r w:rsidRPr="001378B7">
        <w:rPr>
          <w:rFonts w:ascii="DFKai-SB" w:eastAsia="DFKai-SB" w:hAnsi="DFKai-SB" w:cs="Arial" w:hint="eastAsia"/>
          <w:color w:val="000000"/>
          <w:szCs w:val="24"/>
          <w:lang w:eastAsia="zh-TW"/>
        </w:rPr>
        <w:t xml:space="preserve">(2) </w:t>
      </w:r>
      <w:r>
        <w:rPr>
          <w:rFonts w:ascii="DFKai-SB" w:eastAsia="DFKai-SB" w:hAnsi="DFKai-SB" w:cs="Arial" w:hint="eastAsia"/>
          <w:color w:val="000000"/>
          <w:szCs w:val="24"/>
          <w:lang w:eastAsia="zh-TW"/>
        </w:rPr>
        <w:t>指導</w:t>
      </w:r>
      <w:r w:rsidRPr="001378B7">
        <w:rPr>
          <w:rFonts w:ascii="DFKai-SB" w:eastAsia="DFKai-SB" w:hAnsi="DFKai-SB" w:cs="Arial" w:hint="eastAsia"/>
          <w:color w:val="000000"/>
          <w:szCs w:val="24"/>
          <w:lang w:eastAsia="zh-TW"/>
        </w:rPr>
        <w:t>委員會</w:t>
      </w:r>
      <w:r w:rsidRPr="00DD5A83">
        <w:rPr>
          <w:rFonts w:ascii="DFKai-SB" w:eastAsia="DFKai-SB" w:hAnsi="DFKai-SB" w:cs="Arial" w:hint="eastAsia"/>
          <w:color w:val="000000"/>
          <w:szCs w:val="24"/>
          <w:lang w:eastAsia="zh-TW"/>
        </w:rPr>
        <w:t>由指導教授</w:t>
      </w:r>
      <w:r w:rsidRPr="00DD5A83">
        <w:rPr>
          <w:rFonts w:ascii="DFKai-SB" w:eastAsia="DFKai-SB" w:hAnsi="DFKai-SB" w:hint="eastAsia"/>
          <w:szCs w:val="20"/>
          <w:lang w:eastAsia="zh-TW"/>
        </w:rPr>
        <w:t>邀集相關教師</w:t>
      </w:r>
      <w:r w:rsidR="002A3EC1">
        <w:rPr>
          <w:rFonts w:ascii="DFKai-SB" w:eastAsia="DFKai-SB" w:hAnsi="DFKai-SB" w:hint="eastAsia"/>
          <w:szCs w:val="20"/>
          <w:lang w:eastAsia="zh-TW"/>
        </w:rPr>
        <w:t>5人</w:t>
      </w:r>
      <w:r w:rsidRPr="00DD5A83">
        <w:rPr>
          <w:rFonts w:ascii="DFKai-SB" w:eastAsia="DFKai-SB" w:hAnsi="DFKai-SB" w:hint="eastAsia"/>
          <w:szCs w:val="20"/>
          <w:lang w:eastAsia="zh-TW"/>
        </w:rPr>
        <w:t>共同組成，其中至少應有學程教師3名（含指導教授</w:t>
      </w:r>
      <w:r w:rsidR="002A3EC1" w:rsidRPr="00DD5A83">
        <w:rPr>
          <w:rFonts w:ascii="DFKai-SB" w:eastAsia="DFKai-SB" w:hAnsi="DFKai-SB" w:hint="eastAsia"/>
          <w:szCs w:val="20"/>
          <w:lang w:eastAsia="zh-TW"/>
        </w:rPr>
        <w:t>）</w:t>
      </w:r>
      <w:r w:rsidR="002A3EC1">
        <w:rPr>
          <w:rFonts w:ascii="DFKai-SB" w:eastAsia="DFKai-SB" w:hAnsi="DFKai-SB" w:hint="eastAsia"/>
          <w:szCs w:val="20"/>
          <w:lang w:eastAsia="zh-TW"/>
        </w:rPr>
        <w:t>，</w:t>
      </w:r>
      <w:r w:rsidRPr="00DD5A83">
        <w:rPr>
          <w:rFonts w:ascii="DFKai-SB" w:eastAsia="DFKai-SB" w:hAnsi="DFKai-SB" w:hint="eastAsia"/>
          <w:szCs w:val="20"/>
          <w:lang w:eastAsia="zh-TW"/>
        </w:rPr>
        <w:t>並至少有一位跨領域研究教師</w:t>
      </w:r>
      <w:r w:rsidR="002A3EC1">
        <w:rPr>
          <w:rFonts w:ascii="DFKai-SB" w:eastAsia="DFKai-SB" w:hAnsi="DFKai-SB" w:hint="eastAsia"/>
          <w:szCs w:val="20"/>
          <w:lang w:eastAsia="zh-TW"/>
        </w:rPr>
        <w:t>。</w:t>
      </w:r>
      <w:r w:rsidRPr="00DD5A83">
        <w:rPr>
          <w:rFonts w:ascii="DFKai-SB" w:eastAsia="DFKai-SB" w:hAnsi="DFKai-SB" w:hint="eastAsia"/>
          <w:szCs w:val="20"/>
          <w:lang w:eastAsia="zh-TW"/>
        </w:rPr>
        <w:t>委員名單需經</w:t>
      </w:r>
      <w:r w:rsidRPr="00E82779">
        <w:rPr>
          <w:rFonts w:ascii="DFKai-SB" w:eastAsia="DFKai-SB" w:hAnsi="DFKai-SB" w:hint="eastAsia"/>
          <w:szCs w:val="20"/>
          <w:lang w:eastAsia="zh-TW"/>
        </w:rPr>
        <w:t>學術委員會</w:t>
      </w:r>
      <w:r w:rsidRPr="00DD5A83">
        <w:rPr>
          <w:rFonts w:ascii="DFKai-SB" w:eastAsia="DFKai-SB" w:hAnsi="DFKai-SB" w:hint="eastAsia"/>
          <w:szCs w:val="20"/>
          <w:lang w:eastAsia="zh-TW"/>
        </w:rPr>
        <w:t>同意後聘任。</w:t>
      </w:r>
    </w:p>
    <w:p w:rsidR="00272CDF" w:rsidRPr="00B21C39" w:rsidRDefault="00272CDF" w:rsidP="0023271F">
      <w:pPr>
        <w:spacing w:line="240" w:lineRule="auto"/>
        <w:ind w:leftChars="111" w:left="708" w:hangingChars="211" w:hanging="464"/>
        <w:rPr>
          <w:rFonts w:ascii="DFKai-SB" w:eastAsia="DFKai-SB" w:hAnsi="DFKai-SB"/>
          <w:color w:val="000000"/>
          <w:kern w:val="144"/>
          <w:lang w:eastAsia="zh-TW"/>
        </w:rPr>
      </w:pPr>
      <w:r w:rsidRPr="001378B7">
        <w:rPr>
          <w:rFonts w:ascii="DFKai-SB" w:eastAsia="DFKai-SB" w:hAnsi="DFKai-SB" w:hint="eastAsia"/>
          <w:color w:val="000000"/>
          <w:kern w:val="144"/>
          <w:szCs w:val="24"/>
          <w:lang w:eastAsia="zh-TW"/>
        </w:rPr>
        <w:t xml:space="preserve">(3) </w:t>
      </w:r>
      <w:r w:rsidRPr="00901581">
        <w:rPr>
          <w:rFonts w:ascii="DFKai-SB" w:eastAsia="DFKai-SB" w:hAnsi="DFKai-SB" w:hint="eastAsia"/>
          <w:kern w:val="144"/>
          <w:lang w:eastAsia="zh-TW"/>
        </w:rPr>
        <w:t>博士班學生每學年應接受</w:t>
      </w:r>
      <w:r>
        <w:rPr>
          <w:rFonts w:ascii="DFKai-SB" w:eastAsia="DFKai-SB" w:hAnsi="DFKai-SB" w:hint="eastAsia"/>
          <w:kern w:val="144"/>
          <w:lang w:eastAsia="zh-TW"/>
        </w:rPr>
        <w:t>指導</w:t>
      </w:r>
      <w:r w:rsidRPr="00901581">
        <w:rPr>
          <w:rFonts w:ascii="DFKai-SB" w:eastAsia="DFKai-SB" w:hAnsi="DFKai-SB" w:hint="eastAsia"/>
          <w:kern w:val="144"/>
          <w:lang w:eastAsia="zh-TW"/>
        </w:rPr>
        <w:t>委員會一次年度考核</w:t>
      </w:r>
      <w:r w:rsidR="002A3EC1">
        <w:rPr>
          <w:rFonts w:ascii="DFKai-SB" w:eastAsia="DFKai-SB" w:hAnsi="DFKai-SB" w:hint="eastAsia"/>
          <w:kern w:val="144"/>
          <w:lang w:eastAsia="zh-TW"/>
        </w:rPr>
        <w:t>；</w:t>
      </w:r>
      <w:r w:rsidRPr="00983F2C">
        <w:rPr>
          <w:rFonts w:ascii="DFKai-SB" w:eastAsia="DFKai-SB" w:hAnsi="DFKai-SB" w:hint="eastAsia"/>
          <w:kern w:val="144"/>
          <w:lang w:eastAsia="zh-TW"/>
        </w:rPr>
        <w:t>考核項目包含專題討論的報告、修課</w:t>
      </w:r>
      <w:r w:rsidR="002A3EC1">
        <w:rPr>
          <w:rFonts w:ascii="DFKai-SB" w:eastAsia="DFKai-SB" w:hAnsi="DFKai-SB" w:hint="eastAsia"/>
          <w:kern w:val="144"/>
          <w:lang w:eastAsia="zh-TW"/>
        </w:rPr>
        <w:t>狀況</w:t>
      </w:r>
      <w:r w:rsidRPr="00983F2C">
        <w:rPr>
          <w:rFonts w:ascii="DFKai-SB" w:eastAsia="DFKai-SB" w:hAnsi="DFKai-SB" w:hint="eastAsia"/>
          <w:kern w:val="144"/>
          <w:lang w:eastAsia="zh-TW"/>
        </w:rPr>
        <w:t>及研究進展</w:t>
      </w:r>
      <w:r w:rsidRPr="00901581">
        <w:rPr>
          <w:rFonts w:ascii="DFKai-SB" w:eastAsia="DFKai-SB" w:hAnsi="DFKai-SB" w:hint="eastAsia"/>
          <w:kern w:val="144"/>
          <w:lang w:eastAsia="zh-TW"/>
        </w:rPr>
        <w:t>。考核應於每學年第二學期期末考完畢後一個月</w:t>
      </w:r>
      <w:r>
        <w:rPr>
          <w:rFonts w:ascii="DFKai-SB" w:eastAsia="DFKai-SB" w:hAnsi="DFKai-SB" w:hint="eastAsia"/>
          <w:kern w:val="144"/>
          <w:lang w:eastAsia="zh-TW"/>
        </w:rPr>
        <w:t>前</w:t>
      </w:r>
      <w:r w:rsidRPr="00901581">
        <w:rPr>
          <w:rFonts w:ascii="DFKai-SB" w:eastAsia="DFKai-SB" w:hAnsi="DFKai-SB" w:hint="eastAsia"/>
          <w:kern w:val="144"/>
          <w:lang w:eastAsia="zh-TW"/>
        </w:rPr>
        <w:t>完成。</w:t>
      </w:r>
      <w:bookmarkStart w:id="0" w:name="_GoBack"/>
      <w:bookmarkEnd w:id="0"/>
    </w:p>
    <w:p w:rsidR="00272CDF" w:rsidRPr="000D7A9A" w:rsidRDefault="00272CDF" w:rsidP="0023271F">
      <w:pPr>
        <w:spacing w:line="240" w:lineRule="auto"/>
        <w:ind w:leftChars="117" w:left="712" w:hangingChars="207" w:hanging="455"/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88"/>
      </w:tblGrid>
      <w:tr w:rsidR="000D1428" w:rsidRPr="00983F2C" w:rsidTr="00967CF1">
        <w:tc>
          <w:tcPr>
            <w:tcW w:w="14456" w:type="dxa"/>
            <w:gridSpan w:val="2"/>
            <w:shd w:val="clear" w:color="auto" w:fill="E7E6E6" w:themeFill="background2"/>
          </w:tcPr>
          <w:p w:rsidR="000D1428" w:rsidRPr="008F2776" w:rsidRDefault="000D1428" w:rsidP="00967CF1">
            <w:pPr>
              <w:rPr>
                <w:rFonts w:ascii="DFKai-SB" w:eastAsia="DFKai-SB" w:hAnsi="DFKai-SB"/>
                <w:b/>
                <w:sz w:val="24"/>
                <w:szCs w:val="24"/>
                <w:lang w:eastAsia="zh-TW"/>
              </w:rPr>
            </w:pPr>
            <w:r w:rsidRPr="008F2776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年度考核結果</w:t>
            </w:r>
          </w:p>
        </w:tc>
      </w:tr>
      <w:tr w:rsidR="000D1428" w:rsidTr="00967CF1">
        <w:trPr>
          <w:trHeight w:val="2113"/>
        </w:trPr>
        <w:tc>
          <w:tcPr>
            <w:tcW w:w="1668" w:type="dxa"/>
          </w:tcPr>
          <w:p w:rsidR="000D1428" w:rsidRPr="008F2776" w:rsidRDefault="000D1428" w:rsidP="00967CF1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8F2776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12788" w:type="dxa"/>
          </w:tcPr>
          <w:p w:rsidR="000D1428" w:rsidRPr="008F2776" w:rsidRDefault="000D1428" w:rsidP="00967CF1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8F2776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IPCS</w:t>
            </w:r>
            <w:r w:rsidRPr="008F2776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學術委員會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建議：</w:t>
            </w:r>
          </w:p>
        </w:tc>
      </w:tr>
    </w:tbl>
    <w:p w:rsidR="000D1428" w:rsidRDefault="000D1428">
      <w:pPr>
        <w:rPr>
          <w:lang w:eastAsia="zh-TW"/>
        </w:rPr>
      </w:pPr>
      <w:r>
        <w:rPr>
          <w:lang w:eastAsia="zh-TW"/>
        </w:rPr>
        <w:br w:type="page"/>
      </w:r>
    </w:p>
    <w:p w:rsidR="000D1428" w:rsidRDefault="000D1428" w:rsidP="000D1428">
      <w:pPr>
        <w:adjustRightInd w:val="0"/>
        <w:snapToGrid w:val="0"/>
        <w:spacing w:line="240" w:lineRule="auto"/>
        <w:jc w:val="center"/>
        <w:rPr>
          <w:b/>
          <w:sz w:val="28"/>
          <w:szCs w:val="28"/>
          <w:lang w:eastAsia="zh-TW"/>
        </w:rPr>
      </w:pPr>
      <w:r w:rsidRPr="00272CDF">
        <w:rPr>
          <w:b/>
          <w:sz w:val="28"/>
          <w:szCs w:val="28"/>
        </w:rPr>
        <w:lastRenderedPageBreak/>
        <w:t xml:space="preserve">The list of Doctoral Supervisory Committee (DSC) </w:t>
      </w:r>
    </w:p>
    <w:p w:rsidR="000D1428" w:rsidRPr="00272CDF" w:rsidRDefault="000D1428" w:rsidP="000D1428">
      <w:pPr>
        <w:adjustRightInd w:val="0"/>
        <w:snapToGrid w:val="0"/>
        <w:spacing w:line="240" w:lineRule="auto"/>
        <w:jc w:val="center"/>
        <w:rPr>
          <w:b/>
          <w:sz w:val="28"/>
          <w:szCs w:val="28"/>
          <w:lang w:eastAsia="zh-TW"/>
        </w:rPr>
      </w:pPr>
      <w:r w:rsidRPr="00272CDF">
        <w:rPr>
          <w:b/>
          <w:sz w:val="28"/>
          <w:szCs w:val="28"/>
        </w:rPr>
        <w:t xml:space="preserve">at International program of Climate change and Sustainable development (IPCS), </w:t>
      </w:r>
      <w:r>
        <w:rPr>
          <w:rFonts w:hint="eastAsia"/>
          <w:b/>
          <w:sz w:val="28"/>
          <w:szCs w:val="28"/>
          <w:lang w:eastAsia="zh-TW"/>
        </w:rPr>
        <w:t>NTU</w:t>
      </w:r>
    </w:p>
    <w:p w:rsidR="000D1428" w:rsidRPr="00272CDF" w:rsidRDefault="000D1428" w:rsidP="000D1428">
      <w:pPr>
        <w:jc w:val="center"/>
        <w:rPr>
          <w:sz w:val="26"/>
          <w:szCs w:val="26"/>
        </w:rPr>
      </w:pPr>
      <w:r w:rsidRPr="00272CDF">
        <w:rPr>
          <w:sz w:val="26"/>
          <w:szCs w:val="26"/>
        </w:rPr>
        <w:t>On the research of “</w:t>
      </w:r>
      <w:r w:rsidRPr="00272CDF">
        <w:rPr>
          <w:rFonts w:hint="eastAsia"/>
          <w:sz w:val="26"/>
          <w:szCs w:val="26"/>
          <w:lang w:eastAsia="zh-TW"/>
        </w:rPr>
        <w:t xml:space="preserve"> </w:t>
      </w:r>
      <w:r w:rsidRPr="00272CDF">
        <w:rPr>
          <w:rFonts w:hint="eastAsia"/>
          <w:sz w:val="26"/>
          <w:szCs w:val="26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</w:t>
      </w:r>
      <w:r w:rsidRPr="00272CDF">
        <w:rPr>
          <w:sz w:val="26"/>
          <w:szCs w:val="26"/>
        </w:rPr>
        <w:t>”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26"/>
        <w:gridCol w:w="1522"/>
        <w:gridCol w:w="2496"/>
        <w:gridCol w:w="6804"/>
        <w:gridCol w:w="2977"/>
      </w:tblGrid>
      <w:tr w:rsidR="000D1428" w:rsidRPr="00272CDF" w:rsidTr="00967CF1">
        <w:tc>
          <w:tcPr>
            <w:tcW w:w="626" w:type="dxa"/>
          </w:tcPr>
          <w:p w:rsidR="000D1428" w:rsidRPr="00272CDF" w:rsidRDefault="000D1428" w:rsidP="00967CF1">
            <w:pPr>
              <w:jc w:val="center"/>
              <w:rPr>
                <w:b/>
                <w:sz w:val="28"/>
                <w:szCs w:val="28"/>
              </w:rPr>
            </w:pPr>
            <w:r w:rsidRPr="00272CDF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1522" w:type="dxa"/>
          </w:tcPr>
          <w:p w:rsidR="000D1428" w:rsidRPr="00272CDF" w:rsidRDefault="000D1428" w:rsidP="00967CF1">
            <w:pPr>
              <w:jc w:val="center"/>
              <w:rPr>
                <w:b/>
                <w:sz w:val="28"/>
                <w:szCs w:val="28"/>
              </w:rPr>
            </w:pPr>
            <w:r w:rsidRPr="00272CDF">
              <w:rPr>
                <w:b/>
                <w:sz w:val="28"/>
                <w:szCs w:val="28"/>
              </w:rPr>
              <w:t>Professor</w:t>
            </w:r>
          </w:p>
        </w:tc>
        <w:tc>
          <w:tcPr>
            <w:tcW w:w="2496" w:type="dxa"/>
          </w:tcPr>
          <w:p w:rsidR="000D1428" w:rsidRPr="00272CDF" w:rsidRDefault="000D1428" w:rsidP="00967CF1">
            <w:pPr>
              <w:jc w:val="center"/>
              <w:rPr>
                <w:b/>
                <w:sz w:val="28"/>
                <w:szCs w:val="28"/>
              </w:rPr>
            </w:pPr>
            <w:r w:rsidRPr="00272CDF">
              <w:rPr>
                <w:b/>
                <w:sz w:val="28"/>
                <w:szCs w:val="28"/>
              </w:rPr>
              <w:t>Position at DSC</w:t>
            </w:r>
          </w:p>
        </w:tc>
        <w:tc>
          <w:tcPr>
            <w:tcW w:w="6804" w:type="dxa"/>
          </w:tcPr>
          <w:p w:rsidR="000D1428" w:rsidRPr="00272CDF" w:rsidRDefault="000D1428" w:rsidP="00967CF1">
            <w:pPr>
              <w:jc w:val="center"/>
              <w:rPr>
                <w:b/>
                <w:sz w:val="28"/>
                <w:szCs w:val="28"/>
              </w:rPr>
            </w:pPr>
            <w:r w:rsidRPr="00272CDF">
              <w:rPr>
                <w:b/>
                <w:sz w:val="28"/>
                <w:szCs w:val="28"/>
              </w:rPr>
              <w:t>Affiliate</w:t>
            </w:r>
          </w:p>
        </w:tc>
        <w:tc>
          <w:tcPr>
            <w:tcW w:w="2977" w:type="dxa"/>
          </w:tcPr>
          <w:p w:rsidR="000D1428" w:rsidRPr="00272CDF" w:rsidRDefault="000D1428" w:rsidP="00967CF1">
            <w:pPr>
              <w:jc w:val="center"/>
              <w:rPr>
                <w:b/>
                <w:sz w:val="28"/>
                <w:szCs w:val="28"/>
              </w:rPr>
            </w:pPr>
            <w:r w:rsidRPr="00272CDF">
              <w:rPr>
                <w:b/>
                <w:sz w:val="28"/>
                <w:szCs w:val="28"/>
              </w:rPr>
              <w:t>Email</w:t>
            </w:r>
          </w:p>
        </w:tc>
      </w:tr>
      <w:tr w:rsidR="000D1428" w:rsidTr="00967CF1">
        <w:tc>
          <w:tcPr>
            <w:tcW w:w="626" w:type="dxa"/>
          </w:tcPr>
          <w:p w:rsidR="000D1428" w:rsidRDefault="000D1428" w:rsidP="00967CF1">
            <w:r>
              <w:t>1</w:t>
            </w:r>
          </w:p>
        </w:tc>
        <w:tc>
          <w:tcPr>
            <w:tcW w:w="1522" w:type="dxa"/>
          </w:tcPr>
          <w:p w:rsidR="000D1428" w:rsidRDefault="000D1428" w:rsidP="00967CF1"/>
        </w:tc>
        <w:tc>
          <w:tcPr>
            <w:tcW w:w="2496" w:type="dxa"/>
          </w:tcPr>
          <w:p w:rsidR="000D1428" w:rsidRPr="00272CDF" w:rsidRDefault="000D1428" w:rsidP="00967CF1">
            <w:pPr>
              <w:jc w:val="center"/>
              <w:rPr>
                <w:sz w:val="26"/>
                <w:szCs w:val="26"/>
              </w:rPr>
            </w:pPr>
            <w:r w:rsidRPr="00272CDF">
              <w:rPr>
                <w:sz w:val="26"/>
                <w:szCs w:val="26"/>
              </w:rPr>
              <w:t>Main advisor</w:t>
            </w:r>
          </w:p>
        </w:tc>
        <w:tc>
          <w:tcPr>
            <w:tcW w:w="6804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</w:tr>
      <w:tr w:rsidR="000D1428" w:rsidTr="00967CF1">
        <w:tc>
          <w:tcPr>
            <w:tcW w:w="626" w:type="dxa"/>
          </w:tcPr>
          <w:p w:rsidR="000D1428" w:rsidRDefault="000D1428" w:rsidP="00967CF1">
            <w:r>
              <w:t>2</w:t>
            </w:r>
          </w:p>
        </w:tc>
        <w:tc>
          <w:tcPr>
            <w:tcW w:w="1522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  <w:tc>
          <w:tcPr>
            <w:tcW w:w="2496" w:type="dxa"/>
          </w:tcPr>
          <w:p w:rsidR="000D1428" w:rsidRPr="00272CDF" w:rsidRDefault="000D1428" w:rsidP="00967CF1">
            <w:pPr>
              <w:jc w:val="center"/>
              <w:rPr>
                <w:sz w:val="26"/>
                <w:szCs w:val="26"/>
              </w:rPr>
            </w:pPr>
            <w:r w:rsidRPr="00272CDF">
              <w:rPr>
                <w:sz w:val="26"/>
                <w:szCs w:val="26"/>
              </w:rPr>
              <w:t>Co-advisor</w:t>
            </w:r>
          </w:p>
        </w:tc>
        <w:tc>
          <w:tcPr>
            <w:tcW w:w="6804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0D1428" w:rsidRDefault="000D1428" w:rsidP="00967CF1"/>
        </w:tc>
      </w:tr>
      <w:tr w:rsidR="000D1428" w:rsidTr="00967CF1">
        <w:tc>
          <w:tcPr>
            <w:tcW w:w="626" w:type="dxa"/>
          </w:tcPr>
          <w:p w:rsidR="000D1428" w:rsidRDefault="000D1428" w:rsidP="00967CF1">
            <w:r>
              <w:t>3</w:t>
            </w:r>
          </w:p>
        </w:tc>
        <w:tc>
          <w:tcPr>
            <w:tcW w:w="1522" w:type="dxa"/>
          </w:tcPr>
          <w:p w:rsidR="000D1428" w:rsidRDefault="000D1428" w:rsidP="00967CF1"/>
        </w:tc>
        <w:tc>
          <w:tcPr>
            <w:tcW w:w="2496" w:type="dxa"/>
          </w:tcPr>
          <w:p w:rsidR="000D1428" w:rsidRPr="00272CDF" w:rsidRDefault="000D1428" w:rsidP="00967CF1">
            <w:pPr>
              <w:jc w:val="center"/>
              <w:rPr>
                <w:sz w:val="26"/>
                <w:szCs w:val="26"/>
              </w:rPr>
            </w:pPr>
            <w:r w:rsidRPr="00272CDF">
              <w:rPr>
                <w:sz w:val="26"/>
                <w:szCs w:val="26"/>
              </w:rPr>
              <w:t>Committee member</w:t>
            </w:r>
          </w:p>
        </w:tc>
        <w:tc>
          <w:tcPr>
            <w:tcW w:w="6804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</w:tr>
      <w:tr w:rsidR="000D1428" w:rsidTr="00967CF1">
        <w:tc>
          <w:tcPr>
            <w:tcW w:w="626" w:type="dxa"/>
          </w:tcPr>
          <w:p w:rsidR="000D1428" w:rsidRDefault="000D1428" w:rsidP="00967CF1">
            <w:r>
              <w:t>4</w:t>
            </w:r>
          </w:p>
        </w:tc>
        <w:tc>
          <w:tcPr>
            <w:tcW w:w="1522" w:type="dxa"/>
          </w:tcPr>
          <w:p w:rsidR="000D1428" w:rsidRDefault="000D1428" w:rsidP="00967CF1"/>
        </w:tc>
        <w:tc>
          <w:tcPr>
            <w:tcW w:w="2496" w:type="dxa"/>
          </w:tcPr>
          <w:p w:rsidR="000D1428" w:rsidRPr="00272CDF" w:rsidRDefault="000D1428" w:rsidP="00967CF1">
            <w:pPr>
              <w:jc w:val="center"/>
              <w:rPr>
                <w:sz w:val="26"/>
                <w:szCs w:val="26"/>
              </w:rPr>
            </w:pPr>
            <w:r w:rsidRPr="00272CDF">
              <w:rPr>
                <w:sz w:val="26"/>
                <w:szCs w:val="26"/>
              </w:rPr>
              <w:t>Committee member</w:t>
            </w:r>
          </w:p>
        </w:tc>
        <w:tc>
          <w:tcPr>
            <w:tcW w:w="6804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</w:tr>
      <w:tr w:rsidR="000D1428" w:rsidTr="00967CF1">
        <w:tc>
          <w:tcPr>
            <w:tcW w:w="626" w:type="dxa"/>
          </w:tcPr>
          <w:p w:rsidR="000D1428" w:rsidRDefault="000D1428" w:rsidP="00967CF1">
            <w:r>
              <w:t>5</w:t>
            </w:r>
          </w:p>
        </w:tc>
        <w:tc>
          <w:tcPr>
            <w:tcW w:w="1522" w:type="dxa"/>
          </w:tcPr>
          <w:p w:rsidR="000D1428" w:rsidRDefault="000D1428" w:rsidP="00967CF1"/>
        </w:tc>
        <w:tc>
          <w:tcPr>
            <w:tcW w:w="2496" w:type="dxa"/>
          </w:tcPr>
          <w:p w:rsidR="000D1428" w:rsidRPr="00272CDF" w:rsidRDefault="000D1428" w:rsidP="00967CF1">
            <w:pPr>
              <w:jc w:val="center"/>
              <w:rPr>
                <w:sz w:val="26"/>
                <w:szCs w:val="26"/>
              </w:rPr>
            </w:pPr>
            <w:r w:rsidRPr="00272CDF">
              <w:rPr>
                <w:sz w:val="26"/>
                <w:szCs w:val="26"/>
              </w:rPr>
              <w:t>Committee member</w:t>
            </w:r>
          </w:p>
        </w:tc>
        <w:tc>
          <w:tcPr>
            <w:tcW w:w="6804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  <w:tc>
          <w:tcPr>
            <w:tcW w:w="2977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</w:tr>
      <w:tr w:rsidR="000D1428" w:rsidTr="00967CF1">
        <w:tc>
          <w:tcPr>
            <w:tcW w:w="626" w:type="dxa"/>
          </w:tcPr>
          <w:p w:rsidR="000D1428" w:rsidRDefault="000D1428" w:rsidP="00967CF1">
            <w:r>
              <w:t>6</w:t>
            </w:r>
          </w:p>
        </w:tc>
        <w:tc>
          <w:tcPr>
            <w:tcW w:w="1522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  <w:tc>
          <w:tcPr>
            <w:tcW w:w="2496" w:type="dxa"/>
          </w:tcPr>
          <w:p w:rsidR="000D1428" w:rsidRPr="00272CDF" w:rsidRDefault="000D1428" w:rsidP="00967CF1">
            <w:pPr>
              <w:jc w:val="center"/>
              <w:rPr>
                <w:sz w:val="26"/>
                <w:szCs w:val="26"/>
              </w:rPr>
            </w:pPr>
            <w:r w:rsidRPr="00272CDF">
              <w:rPr>
                <w:sz w:val="26"/>
                <w:szCs w:val="26"/>
              </w:rPr>
              <w:t>Committee member</w:t>
            </w:r>
          </w:p>
        </w:tc>
        <w:tc>
          <w:tcPr>
            <w:tcW w:w="6804" w:type="dxa"/>
          </w:tcPr>
          <w:p w:rsidR="000D1428" w:rsidRDefault="000D1428" w:rsidP="00967CF1"/>
        </w:tc>
        <w:tc>
          <w:tcPr>
            <w:tcW w:w="2977" w:type="dxa"/>
          </w:tcPr>
          <w:p w:rsidR="000D1428" w:rsidRDefault="000D1428" w:rsidP="00967CF1">
            <w:pPr>
              <w:rPr>
                <w:lang w:eastAsia="zh-TW"/>
              </w:rPr>
            </w:pPr>
          </w:p>
        </w:tc>
      </w:tr>
    </w:tbl>
    <w:p w:rsidR="000D1428" w:rsidRDefault="000D1428" w:rsidP="000D1428">
      <w:pPr>
        <w:jc w:val="center"/>
        <w:rPr>
          <w:i/>
          <w:lang w:eastAsia="zh-TW"/>
        </w:rPr>
      </w:pPr>
      <w:r>
        <w:rPr>
          <w:rFonts w:hint="eastAsia"/>
          <w:i/>
          <w:lang w:eastAsia="zh-TW"/>
        </w:rPr>
        <w:t xml:space="preserve">                                                                                </w:t>
      </w:r>
      <w:r>
        <w:rPr>
          <w:i/>
        </w:rPr>
        <w:t>PhD student</w:t>
      </w:r>
      <w:r>
        <w:rPr>
          <w:rFonts w:hint="eastAsia"/>
          <w:b/>
          <w:lang w:eastAsia="zh-TW"/>
        </w:rPr>
        <w:t xml:space="preserve">    Name:</w:t>
      </w:r>
      <w:r>
        <w:rPr>
          <w:rFonts w:hint="eastAsia"/>
          <w:i/>
          <w:lang w:eastAsia="zh-TW"/>
        </w:rPr>
        <w:t xml:space="preserve">                                                                                                             </w:t>
      </w:r>
    </w:p>
    <w:p w:rsidR="000D1428" w:rsidRDefault="000D1428" w:rsidP="000D1428">
      <w:r w:rsidRPr="00F261EE">
        <w:rPr>
          <w:lang w:eastAsia="zh-TW"/>
        </w:rPr>
        <w:t>Reminder</w:t>
      </w:r>
      <w:r>
        <w:t>:</w:t>
      </w:r>
    </w:p>
    <w:p w:rsidR="000D1428" w:rsidRDefault="000D1428" w:rsidP="000D1428">
      <w:pPr>
        <w:spacing w:line="240" w:lineRule="auto"/>
        <w:ind w:leftChars="117" w:left="712" w:hangingChars="207" w:hanging="455"/>
      </w:pPr>
      <w:r>
        <w:t>(1) A Doctoral Supervisory Committee (DSC) needs to be assembled before the beginning of the 2nd semester of doctoral students’ admission</w:t>
      </w:r>
      <w:r>
        <w:rPr>
          <w:rFonts w:hint="eastAsia"/>
          <w:lang w:eastAsia="zh-TW"/>
        </w:rPr>
        <w:t>, which</w:t>
      </w:r>
      <w:r>
        <w:t xml:space="preserve"> is responsible for the students’ course registration advisory, annual assessment and qualification examination. </w:t>
      </w:r>
    </w:p>
    <w:p w:rsidR="000D1428" w:rsidRDefault="000D1428" w:rsidP="000D1428">
      <w:pPr>
        <w:spacing w:line="240" w:lineRule="auto"/>
        <w:ind w:leftChars="117" w:left="712" w:hangingChars="207" w:hanging="455"/>
      </w:pPr>
      <w:r>
        <w:t xml:space="preserve">(2) The DSC is consisted of 5 teaching staff convened by the advisor, 3 of which need to be IPCS faculty members (including the advisor), and at least 1 of the faculty members has to be an interdisciplinary faculty. A list of committee members has to be approved by the IPCS academic committee before taking effect. </w:t>
      </w:r>
    </w:p>
    <w:p w:rsidR="000D1428" w:rsidRDefault="000D1428" w:rsidP="000D1428">
      <w:pPr>
        <w:spacing w:line="240" w:lineRule="auto"/>
        <w:ind w:leftChars="117" w:left="712" w:hangingChars="207" w:hanging="455"/>
        <w:rPr>
          <w:lang w:eastAsia="zh-TW"/>
        </w:rPr>
      </w:pPr>
      <w:r>
        <w:t xml:space="preserve">(3) Content of the annual assessment includes: </w:t>
      </w:r>
      <w:proofErr w:type="spellStart"/>
      <w:r>
        <w:t>i</w:t>
      </w:r>
      <w:proofErr w:type="spellEnd"/>
      <w:r>
        <w:t xml:space="preserve">. Seminar report. ii. Progress on research and </w:t>
      </w:r>
      <w:r>
        <w:rPr>
          <w:lang w:eastAsia="zh-TW"/>
        </w:rPr>
        <w:t>study</w:t>
      </w:r>
      <w:r>
        <w:t>. The assessment should be completed 1 month before the end of the Final Exam Week in the second semester of every academic year.</w:t>
      </w:r>
    </w:p>
    <w:p w:rsidR="000D1428" w:rsidRPr="000D7A9A" w:rsidRDefault="000D1428" w:rsidP="000D1428">
      <w:pPr>
        <w:spacing w:line="240" w:lineRule="auto"/>
        <w:ind w:leftChars="117" w:left="712" w:hangingChars="207" w:hanging="455"/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12769"/>
      </w:tblGrid>
      <w:tr w:rsidR="000D1428" w:rsidRPr="00983F2C" w:rsidTr="000D1428">
        <w:trPr>
          <w:trHeight w:val="274"/>
        </w:trPr>
        <w:tc>
          <w:tcPr>
            <w:tcW w:w="14435" w:type="dxa"/>
            <w:gridSpan w:val="2"/>
            <w:shd w:val="clear" w:color="auto" w:fill="E7E6E6" w:themeFill="background2"/>
          </w:tcPr>
          <w:p w:rsidR="000D1428" w:rsidRPr="00983F2C" w:rsidRDefault="000D1428" w:rsidP="00967CF1">
            <w:pPr>
              <w:rPr>
                <w:b/>
                <w:lang w:eastAsia="zh-TW"/>
              </w:rPr>
            </w:pPr>
            <w:r w:rsidRPr="00983F2C">
              <w:rPr>
                <w:rFonts w:hint="eastAsia"/>
                <w:b/>
                <w:lang w:eastAsia="zh-TW"/>
              </w:rPr>
              <w:t>Result of Review</w:t>
            </w:r>
          </w:p>
        </w:tc>
      </w:tr>
      <w:tr w:rsidR="000D1428" w:rsidTr="000D1428">
        <w:trPr>
          <w:trHeight w:val="1839"/>
        </w:trPr>
        <w:tc>
          <w:tcPr>
            <w:tcW w:w="1666" w:type="dxa"/>
          </w:tcPr>
          <w:p w:rsidR="000D1428" w:rsidRDefault="000D1428" w:rsidP="00967CF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Date</w:t>
            </w:r>
          </w:p>
        </w:tc>
        <w:tc>
          <w:tcPr>
            <w:tcW w:w="12769" w:type="dxa"/>
          </w:tcPr>
          <w:p w:rsidR="000D1428" w:rsidRDefault="000D1428" w:rsidP="00967CF1">
            <w:pPr>
              <w:rPr>
                <w:lang w:eastAsia="zh-TW"/>
              </w:rPr>
            </w:pPr>
            <w:r>
              <w:t>IPCS academic committee</w:t>
            </w:r>
            <w:r>
              <w:rPr>
                <w:rFonts w:hint="eastAsia"/>
                <w:lang w:eastAsia="zh-TW"/>
              </w:rPr>
              <w:t xml:space="preserve"> Comments</w:t>
            </w:r>
          </w:p>
        </w:tc>
      </w:tr>
    </w:tbl>
    <w:p w:rsidR="00B7068C" w:rsidRPr="00B7068C" w:rsidRDefault="00B7068C" w:rsidP="00272CDF">
      <w:pPr>
        <w:rPr>
          <w:lang w:eastAsia="zh-TW"/>
        </w:rPr>
      </w:pPr>
    </w:p>
    <w:sectPr w:rsidR="00B7068C" w:rsidRPr="00B7068C" w:rsidSect="00272C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1A" w:rsidRDefault="0004381A" w:rsidP="0023271F">
      <w:pPr>
        <w:spacing w:after="0" w:line="240" w:lineRule="auto"/>
      </w:pPr>
      <w:r>
        <w:separator/>
      </w:r>
    </w:p>
  </w:endnote>
  <w:endnote w:type="continuationSeparator" w:id="0">
    <w:p w:rsidR="0004381A" w:rsidRDefault="0004381A" w:rsidP="0023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1A" w:rsidRDefault="0004381A" w:rsidP="0023271F">
      <w:pPr>
        <w:spacing w:after="0" w:line="240" w:lineRule="auto"/>
      </w:pPr>
      <w:r>
        <w:separator/>
      </w:r>
    </w:p>
  </w:footnote>
  <w:footnote w:type="continuationSeparator" w:id="0">
    <w:p w:rsidR="0004381A" w:rsidRDefault="0004381A" w:rsidP="0023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16B4"/>
    <w:multiLevelType w:val="hybridMultilevel"/>
    <w:tmpl w:val="FB0EDD38"/>
    <w:lvl w:ilvl="0" w:tplc="0DC6BA62">
      <w:start w:val="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B"/>
    <w:rsid w:val="0004381A"/>
    <w:rsid w:val="000D1428"/>
    <w:rsid w:val="0023271F"/>
    <w:rsid w:val="00272CDF"/>
    <w:rsid w:val="002A3EC1"/>
    <w:rsid w:val="003D35A4"/>
    <w:rsid w:val="00463608"/>
    <w:rsid w:val="006462D4"/>
    <w:rsid w:val="00783609"/>
    <w:rsid w:val="007839A8"/>
    <w:rsid w:val="007F029D"/>
    <w:rsid w:val="008B1BDE"/>
    <w:rsid w:val="008C579B"/>
    <w:rsid w:val="008F2776"/>
    <w:rsid w:val="00974649"/>
    <w:rsid w:val="00983F2C"/>
    <w:rsid w:val="00A17E60"/>
    <w:rsid w:val="00AF2979"/>
    <w:rsid w:val="00B20075"/>
    <w:rsid w:val="00B7068C"/>
    <w:rsid w:val="00BA4BC8"/>
    <w:rsid w:val="00C261AA"/>
    <w:rsid w:val="00EA40A9"/>
    <w:rsid w:val="00F261EE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A7D4"/>
  <w15:docId w15:val="{E5399EF6-E4D9-B34A-8D67-B7FFF72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EC1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EC1"/>
    <w:rPr>
      <w:rFonts w:ascii="新細明體" w:eastAsia="新細明體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27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2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7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2C90-0B27-2E4C-9879-5C308A53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Thi Loan</dc:creator>
  <cp:lastModifiedBy>lee tang</cp:lastModifiedBy>
  <cp:revision>2</cp:revision>
  <cp:lastPrinted>2020-10-17T06:33:00Z</cp:lastPrinted>
  <dcterms:created xsi:type="dcterms:W3CDTF">2020-10-30T07:25:00Z</dcterms:created>
  <dcterms:modified xsi:type="dcterms:W3CDTF">2020-10-30T07:25:00Z</dcterms:modified>
</cp:coreProperties>
</file>