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1AF" w:rsidRDefault="00623312" w:rsidP="00623312">
      <w:pPr>
        <w:pStyle w:val="Default"/>
        <w:spacing w:line="440" w:lineRule="atLeast"/>
        <w:jc w:val="both"/>
        <w:rPr>
          <w:rFonts w:ascii="Times New Roman" w:hAnsi="Times New Roman" w:cs="Times New Roman"/>
        </w:rPr>
      </w:pPr>
      <w:r w:rsidRPr="0003450D">
        <w:rPr>
          <w:rFonts w:ascii="Times New Roman" w:hAnsi="Times New Roman" w:cs="Times New Roman"/>
          <w:b/>
          <w:sz w:val="26"/>
          <w:szCs w:val="26"/>
        </w:rPr>
        <w:t>[</w:t>
      </w:r>
      <w:r w:rsidRPr="0003450D">
        <w:rPr>
          <w:rFonts w:ascii="Times New Roman" w:hAnsi="Times New Roman" w:cs="Times New Roman"/>
          <w:b/>
          <w:sz w:val="26"/>
          <w:szCs w:val="26"/>
        </w:rPr>
        <w:t>摘要</w:t>
      </w:r>
      <w:r w:rsidRPr="0003450D">
        <w:rPr>
          <w:rFonts w:ascii="Times New Roman" w:hAnsi="Times New Roman" w:cs="Times New Roman"/>
          <w:b/>
          <w:sz w:val="26"/>
          <w:szCs w:val="26"/>
        </w:rPr>
        <w:t>]</w:t>
      </w:r>
      <w:r w:rsidRPr="0003450D">
        <w:rPr>
          <w:rFonts w:ascii="Times New Roman" w:hAnsi="Times New Roman" w:cs="Times New Roman"/>
          <w:sz w:val="26"/>
          <w:szCs w:val="26"/>
        </w:rPr>
        <w:t xml:space="preserve"> </w:t>
      </w:r>
      <w:r w:rsidRPr="00623312">
        <w:rPr>
          <w:rFonts w:ascii="Times New Roman" w:hAnsi="Times New Roman" w:cs="Times New Roman"/>
        </w:rPr>
        <w:t>以自然為本的解決方案</w:t>
      </w:r>
      <w:r w:rsidRPr="00623312">
        <w:rPr>
          <w:rFonts w:ascii="Times New Roman" w:hAnsi="Times New Roman" w:cs="Times New Roman"/>
        </w:rPr>
        <w:t xml:space="preserve"> </w:t>
      </w:r>
      <w:r w:rsidRPr="00623312">
        <w:rPr>
          <w:rFonts w:ascii="Times New Roman" w:hAnsi="Times New Roman" w:cs="Times New Roman"/>
        </w:rPr>
        <w:t>(natural-based solution, NBS)</w:t>
      </w:r>
      <w:r w:rsidRPr="00623312">
        <w:rPr>
          <w:rFonts w:ascii="Times New Roman" w:hAnsi="Times New Roman" w:cs="Times New Roman"/>
        </w:rPr>
        <w:t xml:space="preserve"> </w:t>
      </w:r>
      <w:r w:rsidRPr="00623312">
        <w:rPr>
          <w:rFonts w:ascii="Times New Roman" w:hAnsi="Times New Roman" w:cs="Times New Roman"/>
        </w:rPr>
        <w:t>為一新興概念，國際自然保護聯盟</w:t>
      </w:r>
      <w:r w:rsidRPr="00623312">
        <w:rPr>
          <w:rFonts w:ascii="Times New Roman" w:hAnsi="Times New Roman" w:cs="Times New Roman"/>
        </w:rPr>
        <w:t xml:space="preserve"> (International Union for Conservation of Nature, IUCN) </w:t>
      </w:r>
      <w:r w:rsidRPr="00623312">
        <w:rPr>
          <w:rFonts w:ascii="Times New Roman" w:hAnsi="Times New Roman" w:cs="Times New Roman"/>
        </w:rPr>
        <w:t>定義其為「可有效、能調適的應對社會挑戰，同時提供人類福祉和生物多樣性效益，為永續管理和恢復自然或改造的生態系統的保護行動」並強調社會參與。本研究透過次級資料的蒐集及分析</w:t>
      </w:r>
      <w:r>
        <w:rPr>
          <w:rFonts w:ascii="Times New Roman" w:hAnsi="Times New Roman" w:cs="Times New Roman" w:hint="eastAsia"/>
        </w:rPr>
        <w:t>並結合</w:t>
      </w:r>
      <w:proofErr w:type="spellStart"/>
      <w:r w:rsidRPr="00623312">
        <w:rPr>
          <w:rFonts w:ascii="Times New Roman" w:hAnsi="Times New Roman" w:cs="Times New Roman"/>
        </w:rPr>
        <w:t>Kabisch</w:t>
      </w:r>
      <w:proofErr w:type="spellEnd"/>
      <w:r w:rsidRPr="00623312">
        <w:rPr>
          <w:rFonts w:ascii="Times New Roman" w:hAnsi="Times New Roman" w:cs="Times New Roman"/>
        </w:rPr>
        <w:t xml:space="preserve"> et al. (2016) </w:t>
      </w:r>
      <w:r w:rsidRPr="00623312">
        <w:rPr>
          <w:rFonts w:ascii="Times New Roman" w:hAnsi="Times New Roman" w:cs="Times New Roman" w:hint="eastAsia"/>
        </w:rPr>
        <w:t>提出之</w:t>
      </w:r>
      <w:r w:rsidRPr="00623312">
        <w:rPr>
          <w:rFonts w:ascii="Times New Roman" w:hAnsi="Times New Roman" w:cs="Times New Roman"/>
        </w:rPr>
        <w:t>NBS</w:t>
      </w:r>
      <w:r w:rsidRPr="00623312">
        <w:rPr>
          <w:rFonts w:ascii="Times New Roman" w:hAnsi="Times New Roman" w:cs="Times New Roman" w:hint="eastAsia"/>
        </w:rPr>
        <w:t>效益指標</w:t>
      </w:r>
      <w:r w:rsidR="0003450D">
        <w:rPr>
          <w:rFonts w:ascii="Times New Roman" w:hAnsi="Times New Roman" w:cs="Times New Roman" w:hint="eastAsia"/>
        </w:rPr>
        <w:t>，</w:t>
      </w:r>
      <w:r>
        <w:rPr>
          <w:rFonts w:ascii="Times New Roman" w:hAnsi="Times New Roman" w:cs="Times New Roman" w:hint="eastAsia"/>
        </w:rPr>
        <w:t>分別以環境綜合續效、人類健康</w:t>
      </w:r>
      <w:r w:rsidR="0003450D">
        <w:rPr>
          <w:rFonts w:ascii="Times New Roman" w:hAnsi="Times New Roman" w:cs="Times New Roman" w:hint="eastAsia"/>
        </w:rPr>
        <w:t>與</w:t>
      </w:r>
      <w:r>
        <w:rPr>
          <w:rFonts w:ascii="Times New Roman" w:hAnsi="Times New Roman" w:cs="Times New Roman" w:hint="eastAsia"/>
        </w:rPr>
        <w:t>福祉、可移轉性與監測及公民參與來討論</w:t>
      </w:r>
      <w:r w:rsidRPr="00623312">
        <w:rPr>
          <w:rFonts w:ascii="Times New Roman" w:hAnsi="Times New Roman" w:cs="Times New Roman"/>
        </w:rPr>
        <w:t>黎和生態公園在</w:t>
      </w:r>
      <w:r w:rsidRPr="00623312">
        <w:rPr>
          <w:rFonts w:ascii="Times New Roman" w:hAnsi="Times New Roman" w:cs="Times New Roman"/>
        </w:rPr>
        <w:t>NBS</w:t>
      </w:r>
      <w:r w:rsidRPr="00623312">
        <w:rPr>
          <w:rFonts w:ascii="Times New Roman" w:hAnsi="Times New Roman" w:cs="Times New Roman"/>
        </w:rPr>
        <w:t>的實踐狀況。</w:t>
      </w:r>
      <w:r>
        <w:rPr>
          <w:rFonts w:ascii="Times New Roman" w:hAnsi="Times New Roman" w:cs="Times New Roman" w:hint="eastAsia"/>
        </w:rPr>
        <w:t>於環境綜合續效方面，</w:t>
      </w:r>
      <w:r w:rsidR="00E60A5B">
        <w:rPr>
          <w:rFonts w:ascii="Times New Roman" w:hAnsi="Times New Roman" w:cs="Times New Roman" w:hint="eastAsia"/>
        </w:rPr>
        <w:t>公園以透水鋪面及</w:t>
      </w:r>
      <w:proofErr w:type="gramStart"/>
      <w:r w:rsidR="00E60A5B">
        <w:rPr>
          <w:rFonts w:ascii="Times New Roman" w:hAnsi="Times New Roman" w:cs="Times New Roman" w:hint="eastAsia"/>
        </w:rPr>
        <w:t>透水磚進行</w:t>
      </w:r>
      <w:proofErr w:type="gramEnd"/>
      <w:r w:rsidR="00E60A5B">
        <w:rPr>
          <w:rFonts w:ascii="Times New Roman" w:hAnsi="Times New Roman" w:cs="Times New Roman" w:hint="eastAsia"/>
        </w:rPr>
        <w:t>鋪設，並設置</w:t>
      </w:r>
      <w:proofErr w:type="gramStart"/>
      <w:r w:rsidR="00E60A5B">
        <w:rPr>
          <w:rFonts w:ascii="Times New Roman" w:hAnsi="Times New Roman" w:cs="Times New Roman" w:hint="eastAsia"/>
        </w:rPr>
        <w:t>滯洪池</w:t>
      </w:r>
      <w:proofErr w:type="gramEnd"/>
      <w:r w:rsidR="00E60A5B">
        <w:rPr>
          <w:rFonts w:ascii="Times New Roman" w:hAnsi="Times New Roman" w:cs="Times New Roman" w:hint="eastAsia"/>
        </w:rPr>
        <w:t>、水撲滿等，以在暴雨時能延緩洪峰值，降低洪災的發生及強度；而在公園植被的栽植上，大量使用台灣原生種以維持生態多樣性而綠地覆蓋率的提升不僅增加美學及遊憩功能更在空氣汙染及噪音污染的減緩上提供幫助。在</w:t>
      </w:r>
      <w:r w:rsidR="0003450D">
        <w:rPr>
          <w:rFonts w:ascii="Times New Roman" w:hAnsi="Times New Roman" w:cs="Times New Roman" w:hint="eastAsia"/>
        </w:rPr>
        <w:t>人類健康與福祉</w:t>
      </w:r>
      <w:r w:rsidR="00E60A5B">
        <w:rPr>
          <w:rFonts w:ascii="Times New Roman" w:hAnsi="Times New Roman" w:cs="Times New Roman" w:hint="eastAsia"/>
        </w:rPr>
        <w:t>上，建設許多共</w:t>
      </w:r>
      <w:proofErr w:type="gramStart"/>
      <w:r w:rsidR="00E60A5B">
        <w:rPr>
          <w:rFonts w:ascii="Times New Roman" w:hAnsi="Times New Roman" w:cs="Times New Roman" w:hint="eastAsia"/>
        </w:rPr>
        <w:t>融遊具</w:t>
      </w:r>
      <w:proofErr w:type="gramEnd"/>
      <w:r w:rsidR="00E60A5B">
        <w:rPr>
          <w:rFonts w:ascii="Times New Roman" w:hAnsi="Times New Roman" w:cs="Times New Roman" w:hint="eastAsia"/>
        </w:rPr>
        <w:t>及運動設施並栽植香草植物，使民眾在身心的健康品質上都得以提升；</w:t>
      </w:r>
      <w:r w:rsidR="00E60A5B">
        <w:rPr>
          <w:rFonts w:ascii="Times New Roman" w:hAnsi="Times New Roman" w:cs="Times New Roman" w:hint="eastAsia"/>
        </w:rPr>
        <w:t>可移轉性與監測</w:t>
      </w:r>
      <w:r w:rsidR="00E60A5B">
        <w:rPr>
          <w:rFonts w:ascii="Times New Roman" w:hAnsi="Times New Roman" w:cs="Times New Roman" w:hint="eastAsia"/>
        </w:rPr>
        <w:t>方面，在本案例中並無實施，運作、維護及管理皆由政府全權負責。於公民參與中政府及協辦機關舉辦</w:t>
      </w:r>
      <w:r w:rsidRPr="00623312">
        <w:rPr>
          <w:rFonts w:ascii="Times New Roman" w:hAnsi="Times New Roman" w:cs="Times New Roman"/>
        </w:rPr>
        <w:t>多次工作坊及拜會，充分瞭解利害關係人的意</w:t>
      </w:r>
      <w:bookmarkStart w:id="0" w:name="_GoBack"/>
      <w:bookmarkEnd w:id="0"/>
      <w:r w:rsidRPr="00623312">
        <w:rPr>
          <w:rFonts w:ascii="Times New Roman" w:hAnsi="Times New Roman" w:cs="Times New Roman"/>
        </w:rPr>
        <w:t>見，以設計出符合公民構想的生態公園</w:t>
      </w:r>
      <w:r w:rsidR="00E60A5B">
        <w:rPr>
          <w:rFonts w:ascii="Times New Roman" w:hAnsi="Times New Roman" w:cs="Times New Roman" w:hint="eastAsia"/>
        </w:rPr>
        <w:t>，在竣工後，蒐集網路評價，</w:t>
      </w:r>
      <w:r w:rsidR="0003450D">
        <w:rPr>
          <w:rFonts w:ascii="Times New Roman" w:hAnsi="Times New Roman" w:cs="Times New Roman" w:hint="eastAsia"/>
        </w:rPr>
        <w:t>發現正面評價居多，可知黎和生態公園在規劃上的成功</w:t>
      </w:r>
      <w:r w:rsidRPr="00623312">
        <w:rPr>
          <w:rFonts w:ascii="Times New Roman" w:hAnsi="Times New Roman" w:cs="Times New Roman"/>
        </w:rPr>
        <w:t>。</w:t>
      </w:r>
    </w:p>
    <w:p w:rsidR="0003450D" w:rsidRPr="00623312" w:rsidRDefault="0003450D" w:rsidP="00623312">
      <w:pPr>
        <w:pStyle w:val="Default"/>
        <w:spacing w:line="440" w:lineRule="atLeast"/>
        <w:jc w:val="both"/>
        <w:rPr>
          <w:rFonts w:ascii="Times New Roman" w:hAnsi="Times New Roman" w:cs="Times New Roman" w:hint="eastAsia"/>
        </w:rPr>
      </w:pPr>
    </w:p>
    <w:sectPr w:rsidR="0003450D" w:rsidRPr="00623312">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新細明體">
    <w:altName w:val="P Ming Li U"/>
    <w:panose1 w:val="02020500000000000000"/>
    <w:charset w:val="88"/>
    <w:family w:val="roman"/>
    <w:pitch w:val="variable"/>
    <w:sig w:usb0="A00002FF" w:usb1="28CFFCFA" w:usb2="00000016" w:usb3="00000000" w:csb0="00100001" w:csb1="00000000"/>
  </w:font>
  <w:font w:name="Times New Roman">
    <w:altName w:val="Times New Roman PSMT"/>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12"/>
    <w:rsid w:val="0003450D"/>
    <w:rsid w:val="00623312"/>
    <w:rsid w:val="00B551AF"/>
    <w:rsid w:val="00E60A5B"/>
    <w:rsid w:val="00E919F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DCE996"/>
  <w15:chartTrackingRefBased/>
  <w15:docId w15:val="{654F498B-3027-488F-BA55-2F1FA9F41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919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23312"/>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1</Pages>
  <Words>88</Words>
  <Characters>505</Characters>
  <Application>Microsoft Office Word</Application>
  <DocSecurity>0</DocSecurity>
  <Lines>4</Lines>
  <Paragraphs>1</Paragraphs>
  <ScaleCrop>false</ScaleCrop>
  <Company/>
  <LinksUpToDate>false</LinksUpToDate>
  <CharactersWithSpaces>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2021-09-29T06:24:00Z</dcterms:created>
  <dcterms:modified xsi:type="dcterms:W3CDTF">2021-09-29T06:48:00Z</dcterms:modified>
</cp:coreProperties>
</file>