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F50EF" w14:textId="77777777" w:rsidR="00440C12" w:rsidRDefault="00440C12" w:rsidP="00440C12">
      <w:pPr>
        <w:spacing w:line="276" w:lineRule="auto"/>
        <w:jc w:val="center"/>
        <w:rPr>
          <w:rFonts w:ascii="Big John" w:eastAsia="標楷體" w:hAnsi="Big John"/>
          <w:sz w:val="28"/>
          <w:szCs w:val="24"/>
        </w:rPr>
      </w:pPr>
      <w:r w:rsidRPr="00440C12">
        <w:rPr>
          <w:rFonts w:ascii="Big John" w:eastAsia="標楷體" w:hAnsi="Big John"/>
          <w:sz w:val="28"/>
          <w:szCs w:val="24"/>
        </w:rPr>
        <w:t>Exploring the Relationship Between Community Biomass and Net Ecosystem Exchange (NEE) in a Montane Cloud Forest</w:t>
      </w:r>
    </w:p>
    <w:p w14:paraId="3A351AE4" w14:textId="77777777" w:rsidR="00440C12" w:rsidRDefault="00440C12" w:rsidP="00440C12">
      <w:pPr>
        <w:spacing w:line="276" w:lineRule="auto"/>
        <w:jc w:val="center"/>
        <w:rPr>
          <w:rFonts w:ascii="Big John" w:eastAsia="標楷體" w:hAnsi="Big John"/>
          <w:sz w:val="28"/>
          <w:szCs w:val="24"/>
        </w:rPr>
      </w:pPr>
    </w:p>
    <w:p w14:paraId="7F737EE4" w14:textId="1C12EF7D" w:rsidR="00440C12" w:rsidRDefault="00440C12" w:rsidP="00440C12">
      <w:pPr>
        <w:spacing w:line="276" w:lineRule="auto"/>
        <w:jc w:val="center"/>
        <w:rPr>
          <w:rFonts w:ascii="Big John" w:eastAsia="標楷體" w:hAnsi="Big John"/>
        </w:rPr>
      </w:pPr>
      <w:r w:rsidRPr="00440C12">
        <w:rPr>
          <w:rFonts w:ascii="Big John" w:eastAsia="標楷體" w:hAnsi="Big John" w:hint="eastAsia"/>
        </w:rPr>
        <w:t>計畫學生：</w:t>
      </w:r>
      <w:proofErr w:type="gramStart"/>
      <w:r w:rsidRPr="00440C12">
        <w:rPr>
          <w:rFonts w:ascii="Big John" w:eastAsia="標楷體" w:hAnsi="Big John" w:hint="eastAsia"/>
        </w:rPr>
        <w:t>房宣復</w:t>
      </w:r>
      <w:proofErr w:type="gramEnd"/>
      <w:r w:rsidRPr="00440C12">
        <w:rPr>
          <w:rFonts w:ascii="Big John" w:eastAsia="標楷體" w:hAnsi="Big John" w:hint="eastAsia"/>
        </w:rPr>
        <w:t xml:space="preserve"> </w:t>
      </w:r>
      <w:r w:rsidRPr="00440C12">
        <w:rPr>
          <w:rFonts w:ascii="Big John" w:eastAsia="標楷體" w:hAnsi="Big John" w:hint="eastAsia"/>
        </w:rPr>
        <w:t>指導老師：莊振義</w:t>
      </w:r>
    </w:p>
    <w:p w14:paraId="77ED9FBC" w14:textId="77777777" w:rsidR="00440C12" w:rsidRPr="00440C12" w:rsidRDefault="00440C12" w:rsidP="00440C12">
      <w:pPr>
        <w:jc w:val="center"/>
        <w:rPr>
          <w:rFonts w:ascii="Big John" w:eastAsia="標楷體" w:hAnsi="Big John" w:hint="eastAsia"/>
        </w:rPr>
      </w:pPr>
    </w:p>
    <w:p w14:paraId="69EB49BC" w14:textId="2D6644EA" w:rsidR="00FF6014" w:rsidRPr="00FF6014" w:rsidRDefault="00FF6014" w:rsidP="00FF6014">
      <w:pPr>
        <w:rPr>
          <w:rFonts w:ascii="標楷體" w:eastAsia="標楷體" w:hAnsi="標楷體"/>
        </w:rPr>
      </w:pPr>
      <w:r w:rsidRPr="00FF6014">
        <w:rPr>
          <w:rFonts w:ascii="標楷體" w:eastAsia="標楷體" w:hAnsi="標楷體"/>
        </w:rPr>
        <w:t xml:space="preserve">The forest ecosystem is Taiwan's most predominant ecological system, contributing not only habitats to sustain biodiversity but also possessing a robust carbon sequestration capacity, making it a focal point of concern and research in the face of climate change. This study is situated in the cloud-covered forests of the northeastern mountainous region of Taiwan. These forests are consistently enveloped in fog or </w:t>
      </w:r>
      <w:r>
        <w:rPr>
          <w:rFonts w:ascii="標楷體" w:eastAsia="標楷體" w:hAnsi="標楷體" w:hint="eastAsia"/>
        </w:rPr>
        <w:t>c</w:t>
      </w:r>
      <w:r>
        <w:rPr>
          <w:rFonts w:ascii="標楷體" w:eastAsia="標楷體" w:hAnsi="標楷體"/>
        </w:rPr>
        <w:t>loud</w:t>
      </w:r>
      <w:r w:rsidRPr="00FF6014">
        <w:rPr>
          <w:rFonts w:ascii="標楷體" w:eastAsia="標楷體" w:hAnsi="標楷體"/>
        </w:rPr>
        <w:t xml:space="preserve">, affecting their ecological dynamics. Previous literature, through the collection and analysis of flux tower data, has indicated a decline in net ecosystem exchange over a decade in the </w:t>
      </w:r>
      <w:r>
        <w:rPr>
          <w:rFonts w:ascii="標楷體" w:eastAsia="標楷體" w:hAnsi="標楷體"/>
        </w:rPr>
        <w:t>Ch</w:t>
      </w:r>
      <w:r w:rsidRPr="00FF6014">
        <w:rPr>
          <w:rFonts w:ascii="標楷體" w:eastAsia="標楷體" w:hAnsi="標楷體"/>
        </w:rPr>
        <w:t xml:space="preserve">ilan cloud forest (Yu, J.C., 2023). Several potential factors influencing this decline in </w:t>
      </w:r>
      <w:r>
        <w:rPr>
          <w:rFonts w:ascii="標楷體" w:eastAsia="標楷體" w:hAnsi="標楷體"/>
        </w:rPr>
        <w:t>net ecosystem exchange</w:t>
      </w:r>
      <w:r w:rsidRPr="00FF6014">
        <w:rPr>
          <w:rFonts w:ascii="標楷體" w:eastAsia="標楷體" w:hAnsi="標楷體"/>
        </w:rPr>
        <w:t xml:space="preserve"> have been mentioned, including a reduction in annual shortwave radiation, decreased efficiency of photosynthesis due to forest aging, and declining yearly temperatures, among others. However, the relationship between community biomass and </w:t>
      </w:r>
      <w:r>
        <w:rPr>
          <w:rFonts w:ascii="標楷體" w:eastAsia="標楷體" w:hAnsi="標楷體"/>
        </w:rPr>
        <w:t>net ecosystem exchange</w:t>
      </w:r>
      <w:r w:rsidRPr="00FF6014">
        <w:rPr>
          <w:rFonts w:ascii="標楷體" w:eastAsia="標楷體" w:hAnsi="標楷體"/>
        </w:rPr>
        <w:t xml:space="preserve"> was not considered in the literature.</w:t>
      </w:r>
    </w:p>
    <w:p w14:paraId="027893E8" w14:textId="77777777" w:rsidR="00FF6014" w:rsidRPr="00FF6014" w:rsidRDefault="00FF6014" w:rsidP="00FF6014">
      <w:pPr>
        <w:rPr>
          <w:rFonts w:ascii="標楷體" w:eastAsia="標楷體" w:hAnsi="標楷體"/>
        </w:rPr>
      </w:pPr>
    </w:p>
    <w:p w14:paraId="5D462840" w14:textId="72C53D83" w:rsidR="00F2134E" w:rsidRPr="00FF6014" w:rsidRDefault="00FF6014" w:rsidP="00FF6014">
      <w:r w:rsidRPr="00FF6014">
        <w:rPr>
          <w:rFonts w:ascii="標楷體" w:eastAsia="標楷體" w:hAnsi="標楷體"/>
        </w:rPr>
        <w:t xml:space="preserve">In theory, when the community biomass within an </w:t>
      </w:r>
      <w:proofErr w:type="gramStart"/>
      <w:r w:rsidRPr="00FF6014">
        <w:rPr>
          <w:rFonts w:ascii="標楷體" w:eastAsia="標楷體" w:hAnsi="標楷體"/>
        </w:rPr>
        <w:t>ecosystem decreases</w:t>
      </w:r>
      <w:proofErr w:type="gramEnd"/>
      <w:r w:rsidRPr="00FF6014">
        <w:rPr>
          <w:rFonts w:ascii="標楷體" w:eastAsia="標楷體" w:hAnsi="標楷體"/>
        </w:rPr>
        <w:t xml:space="preserve">, it leads to a reduction in overall biological respiration, indirectly causing a decline in </w:t>
      </w:r>
      <w:r>
        <w:rPr>
          <w:rFonts w:ascii="標楷體" w:eastAsia="標楷體" w:hAnsi="標楷體"/>
        </w:rPr>
        <w:t>net ecosystem exchange</w:t>
      </w:r>
      <w:r w:rsidRPr="00FF6014">
        <w:rPr>
          <w:rFonts w:ascii="標楷體" w:eastAsia="標楷體" w:hAnsi="標楷體"/>
        </w:rPr>
        <w:t xml:space="preserve">. To further explore the relationship between community biomass and </w:t>
      </w:r>
      <w:r>
        <w:rPr>
          <w:rFonts w:ascii="標楷體" w:eastAsia="標楷體" w:hAnsi="標楷體"/>
        </w:rPr>
        <w:t>net ecosystem exchange</w:t>
      </w:r>
      <w:r w:rsidRPr="00FF6014">
        <w:rPr>
          <w:rFonts w:ascii="標楷體" w:eastAsia="標楷體" w:hAnsi="標楷體"/>
        </w:rPr>
        <w:t xml:space="preserve"> in the </w:t>
      </w:r>
      <w:r>
        <w:rPr>
          <w:rFonts w:ascii="標楷體" w:eastAsia="標楷體" w:hAnsi="標楷體"/>
        </w:rPr>
        <w:t>Ch</w:t>
      </w:r>
      <w:r w:rsidRPr="00FF6014">
        <w:rPr>
          <w:rFonts w:ascii="標楷體" w:eastAsia="標楷體" w:hAnsi="標楷體"/>
        </w:rPr>
        <w:t xml:space="preserve">ilan cloud forest, this study employs the Enhanced Vegetation Index (EVI) calculated from MODIS satellite data as an indicator of community biomass. The study examines EVI at </w:t>
      </w:r>
      <w:proofErr w:type="gramStart"/>
      <w:r w:rsidRPr="00FF6014">
        <w:rPr>
          <w:rFonts w:ascii="標楷體" w:eastAsia="標楷體" w:hAnsi="標楷體"/>
        </w:rPr>
        <w:t>two time</w:t>
      </w:r>
      <w:proofErr w:type="gramEnd"/>
      <w:r w:rsidRPr="00FF6014">
        <w:rPr>
          <w:rFonts w:ascii="標楷體" w:eastAsia="標楷體" w:hAnsi="標楷體"/>
        </w:rPr>
        <w:t xml:space="preserve"> scales: 16-day intervals and annual averages, to investigate whether there is a seasonal decline in EVI. The results reveal a descending trend in both cases. However, during data processing, it was discovered that cloud formation interferes with EVI, leading to lower values. Therefore, subsequent research will involve recalculating EVI after appropriate processing to ascertain whether the decline in </w:t>
      </w:r>
      <w:r>
        <w:rPr>
          <w:rFonts w:ascii="標楷體" w:eastAsia="標楷體" w:hAnsi="標楷體"/>
        </w:rPr>
        <w:t>net ecosystem exchange</w:t>
      </w:r>
      <w:r w:rsidRPr="00FF6014">
        <w:rPr>
          <w:rFonts w:ascii="標楷體" w:eastAsia="標楷體" w:hAnsi="標楷體"/>
        </w:rPr>
        <w:t xml:space="preserve"> in the </w:t>
      </w:r>
      <w:r>
        <w:rPr>
          <w:rFonts w:ascii="標楷體" w:eastAsia="標楷體" w:hAnsi="標楷體"/>
        </w:rPr>
        <w:t>Ch</w:t>
      </w:r>
      <w:r w:rsidRPr="00FF6014">
        <w:rPr>
          <w:rFonts w:ascii="標楷體" w:eastAsia="標楷體" w:hAnsi="標楷體"/>
        </w:rPr>
        <w:t>ilan cloud forest is indeed attributable to the reduction in community biomass.</w:t>
      </w:r>
    </w:p>
    <w:sectPr w:rsidR="00F2134E" w:rsidRPr="00FF601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Big John">
    <w:panose1 w:val="02000000000000000000"/>
    <w:charset w:val="00"/>
    <w:family w:val="moder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810"/>
    <w:rsid w:val="000B2867"/>
    <w:rsid w:val="000E7398"/>
    <w:rsid w:val="000F25DD"/>
    <w:rsid w:val="00171C7F"/>
    <w:rsid w:val="002C4F7F"/>
    <w:rsid w:val="0031709A"/>
    <w:rsid w:val="00362148"/>
    <w:rsid w:val="003B3810"/>
    <w:rsid w:val="00430F0E"/>
    <w:rsid w:val="00440C12"/>
    <w:rsid w:val="00447B0F"/>
    <w:rsid w:val="00460705"/>
    <w:rsid w:val="00471E2F"/>
    <w:rsid w:val="004D2C26"/>
    <w:rsid w:val="00652AFA"/>
    <w:rsid w:val="0068135F"/>
    <w:rsid w:val="00693393"/>
    <w:rsid w:val="00706816"/>
    <w:rsid w:val="00821A55"/>
    <w:rsid w:val="008F0DDB"/>
    <w:rsid w:val="00901853"/>
    <w:rsid w:val="00962E47"/>
    <w:rsid w:val="009A4FCE"/>
    <w:rsid w:val="00AB647A"/>
    <w:rsid w:val="00C013A1"/>
    <w:rsid w:val="00C0641F"/>
    <w:rsid w:val="00D021A3"/>
    <w:rsid w:val="00D11D03"/>
    <w:rsid w:val="00D571CE"/>
    <w:rsid w:val="00DE33F3"/>
    <w:rsid w:val="00E57DD7"/>
    <w:rsid w:val="00F2134E"/>
    <w:rsid w:val="00F45392"/>
    <w:rsid w:val="00F52C00"/>
    <w:rsid w:val="00F87D71"/>
    <w:rsid w:val="00FF60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878DC"/>
  <w15:chartTrackingRefBased/>
  <w15:docId w15:val="{9979C018-EDEB-4158-ACFB-3F04FE493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263238">
      <w:bodyDiv w:val="1"/>
      <w:marLeft w:val="0"/>
      <w:marRight w:val="0"/>
      <w:marTop w:val="0"/>
      <w:marBottom w:val="0"/>
      <w:divBdr>
        <w:top w:val="none" w:sz="0" w:space="0" w:color="auto"/>
        <w:left w:val="none" w:sz="0" w:space="0" w:color="auto"/>
        <w:bottom w:val="none" w:sz="0" w:space="0" w:color="auto"/>
        <w:right w:val="none" w:sz="0" w:space="0" w:color="auto"/>
      </w:divBdr>
      <w:divsChild>
        <w:div w:id="1941183010">
          <w:marLeft w:val="0"/>
          <w:marRight w:val="0"/>
          <w:marTop w:val="0"/>
          <w:marBottom w:val="0"/>
          <w:divBdr>
            <w:top w:val="single" w:sz="2" w:space="0" w:color="D9D9E3"/>
            <w:left w:val="single" w:sz="2" w:space="0" w:color="D9D9E3"/>
            <w:bottom w:val="single" w:sz="2" w:space="0" w:color="D9D9E3"/>
            <w:right w:val="single" w:sz="2" w:space="0" w:color="D9D9E3"/>
          </w:divBdr>
          <w:divsChild>
            <w:div w:id="1331836127">
              <w:marLeft w:val="0"/>
              <w:marRight w:val="0"/>
              <w:marTop w:val="0"/>
              <w:marBottom w:val="0"/>
              <w:divBdr>
                <w:top w:val="single" w:sz="2" w:space="0" w:color="D9D9E3"/>
                <w:left w:val="single" w:sz="2" w:space="0" w:color="D9D9E3"/>
                <w:bottom w:val="single" w:sz="2" w:space="0" w:color="D9D9E3"/>
                <w:right w:val="single" w:sz="2" w:space="0" w:color="D9D9E3"/>
              </w:divBdr>
              <w:divsChild>
                <w:div w:id="1715346439">
                  <w:marLeft w:val="0"/>
                  <w:marRight w:val="0"/>
                  <w:marTop w:val="0"/>
                  <w:marBottom w:val="0"/>
                  <w:divBdr>
                    <w:top w:val="single" w:sz="2" w:space="0" w:color="D9D9E3"/>
                    <w:left w:val="single" w:sz="2" w:space="0" w:color="D9D9E3"/>
                    <w:bottom w:val="single" w:sz="2" w:space="0" w:color="D9D9E3"/>
                    <w:right w:val="single" w:sz="2" w:space="0" w:color="D9D9E3"/>
                  </w:divBdr>
                  <w:divsChild>
                    <w:div w:id="333381748">
                      <w:marLeft w:val="0"/>
                      <w:marRight w:val="0"/>
                      <w:marTop w:val="0"/>
                      <w:marBottom w:val="0"/>
                      <w:divBdr>
                        <w:top w:val="single" w:sz="2" w:space="0" w:color="D9D9E3"/>
                        <w:left w:val="single" w:sz="2" w:space="0" w:color="D9D9E3"/>
                        <w:bottom w:val="single" w:sz="2" w:space="0" w:color="D9D9E3"/>
                        <w:right w:val="single" w:sz="2" w:space="0" w:color="D9D9E3"/>
                      </w:divBdr>
                      <w:divsChild>
                        <w:div w:id="1203400969">
                          <w:marLeft w:val="0"/>
                          <w:marRight w:val="0"/>
                          <w:marTop w:val="0"/>
                          <w:marBottom w:val="0"/>
                          <w:divBdr>
                            <w:top w:val="single" w:sz="2" w:space="0" w:color="auto"/>
                            <w:left w:val="single" w:sz="2" w:space="0" w:color="auto"/>
                            <w:bottom w:val="single" w:sz="6" w:space="0" w:color="auto"/>
                            <w:right w:val="single" w:sz="2" w:space="0" w:color="auto"/>
                          </w:divBdr>
                          <w:divsChild>
                            <w:div w:id="9076148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316255">
                                  <w:marLeft w:val="0"/>
                                  <w:marRight w:val="0"/>
                                  <w:marTop w:val="0"/>
                                  <w:marBottom w:val="0"/>
                                  <w:divBdr>
                                    <w:top w:val="single" w:sz="2" w:space="0" w:color="D9D9E3"/>
                                    <w:left w:val="single" w:sz="2" w:space="0" w:color="D9D9E3"/>
                                    <w:bottom w:val="single" w:sz="2" w:space="0" w:color="D9D9E3"/>
                                    <w:right w:val="single" w:sz="2" w:space="0" w:color="D9D9E3"/>
                                  </w:divBdr>
                                  <w:divsChild>
                                    <w:div w:id="970131910">
                                      <w:marLeft w:val="0"/>
                                      <w:marRight w:val="0"/>
                                      <w:marTop w:val="0"/>
                                      <w:marBottom w:val="0"/>
                                      <w:divBdr>
                                        <w:top w:val="single" w:sz="2" w:space="0" w:color="D9D9E3"/>
                                        <w:left w:val="single" w:sz="2" w:space="0" w:color="D9D9E3"/>
                                        <w:bottom w:val="single" w:sz="2" w:space="0" w:color="D9D9E3"/>
                                        <w:right w:val="single" w:sz="2" w:space="0" w:color="D9D9E3"/>
                                      </w:divBdr>
                                      <w:divsChild>
                                        <w:div w:id="1723362573">
                                          <w:marLeft w:val="0"/>
                                          <w:marRight w:val="0"/>
                                          <w:marTop w:val="0"/>
                                          <w:marBottom w:val="0"/>
                                          <w:divBdr>
                                            <w:top w:val="single" w:sz="2" w:space="0" w:color="D9D9E3"/>
                                            <w:left w:val="single" w:sz="2" w:space="0" w:color="D9D9E3"/>
                                            <w:bottom w:val="single" w:sz="2" w:space="0" w:color="D9D9E3"/>
                                            <w:right w:val="single" w:sz="2" w:space="0" w:color="D9D9E3"/>
                                          </w:divBdr>
                                          <w:divsChild>
                                            <w:div w:id="1361273282">
                                              <w:marLeft w:val="0"/>
                                              <w:marRight w:val="0"/>
                                              <w:marTop w:val="0"/>
                                              <w:marBottom w:val="0"/>
                                              <w:divBdr>
                                                <w:top w:val="single" w:sz="2" w:space="0" w:color="D9D9E3"/>
                                                <w:left w:val="single" w:sz="2" w:space="0" w:color="D9D9E3"/>
                                                <w:bottom w:val="single" w:sz="2" w:space="0" w:color="D9D9E3"/>
                                                <w:right w:val="single" w:sz="2" w:space="0" w:color="D9D9E3"/>
                                              </w:divBdr>
                                              <w:divsChild>
                                                <w:div w:id="19552084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18834156">
                          <w:marLeft w:val="0"/>
                          <w:marRight w:val="0"/>
                          <w:marTop w:val="0"/>
                          <w:marBottom w:val="0"/>
                          <w:divBdr>
                            <w:top w:val="single" w:sz="2" w:space="0" w:color="auto"/>
                            <w:left w:val="single" w:sz="2" w:space="0" w:color="auto"/>
                            <w:bottom w:val="single" w:sz="6" w:space="0" w:color="auto"/>
                            <w:right w:val="single" w:sz="2" w:space="0" w:color="auto"/>
                          </w:divBdr>
                          <w:divsChild>
                            <w:div w:id="1374043035">
                              <w:marLeft w:val="0"/>
                              <w:marRight w:val="0"/>
                              <w:marTop w:val="100"/>
                              <w:marBottom w:val="100"/>
                              <w:divBdr>
                                <w:top w:val="single" w:sz="2" w:space="0" w:color="D9D9E3"/>
                                <w:left w:val="single" w:sz="2" w:space="0" w:color="D9D9E3"/>
                                <w:bottom w:val="single" w:sz="2" w:space="0" w:color="D9D9E3"/>
                                <w:right w:val="single" w:sz="2" w:space="0" w:color="D9D9E3"/>
                              </w:divBdr>
                              <w:divsChild>
                                <w:div w:id="530803641">
                                  <w:marLeft w:val="0"/>
                                  <w:marRight w:val="0"/>
                                  <w:marTop w:val="0"/>
                                  <w:marBottom w:val="0"/>
                                  <w:divBdr>
                                    <w:top w:val="single" w:sz="2" w:space="0" w:color="D9D9E3"/>
                                    <w:left w:val="single" w:sz="2" w:space="0" w:color="D9D9E3"/>
                                    <w:bottom w:val="single" w:sz="2" w:space="0" w:color="D9D9E3"/>
                                    <w:right w:val="single" w:sz="2" w:space="0" w:color="D9D9E3"/>
                                  </w:divBdr>
                                  <w:divsChild>
                                    <w:div w:id="1476870397">
                                      <w:marLeft w:val="0"/>
                                      <w:marRight w:val="0"/>
                                      <w:marTop w:val="0"/>
                                      <w:marBottom w:val="0"/>
                                      <w:divBdr>
                                        <w:top w:val="single" w:sz="2" w:space="0" w:color="D9D9E3"/>
                                        <w:left w:val="single" w:sz="2" w:space="0" w:color="D9D9E3"/>
                                        <w:bottom w:val="single" w:sz="2" w:space="0" w:color="D9D9E3"/>
                                        <w:right w:val="single" w:sz="2" w:space="0" w:color="D9D9E3"/>
                                      </w:divBdr>
                                      <w:divsChild>
                                        <w:div w:id="430249557">
                                          <w:marLeft w:val="0"/>
                                          <w:marRight w:val="0"/>
                                          <w:marTop w:val="0"/>
                                          <w:marBottom w:val="0"/>
                                          <w:divBdr>
                                            <w:top w:val="single" w:sz="2" w:space="0" w:color="D9D9E3"/>
                                            <w:left w:val="single" w:sz="2" w:space="0" w:color="D9D9E3"/>
                                            <w:bottom w:val="single" w:sz="2" w:space="0" w:color="D9D9E3"/>
                                            <w:right w:val="single" w:sz="2" w:space="0" w:color="D9D9E3"/>
                                          </w:divBdr>
                                          <w:divsChild>
                                            <w:div w:id="21119707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22537548">
                                      <w:marLeft w:val="0"/>
                                      <w:marRight w:val="0"/>
                                      <w:marTop w:val="0"/>
                                      <w:marBottom w:val="0"/>
                                      <w:divBdr>
                                        <w:top w:val="single" w:sz="2" w:space="0" w:color="D9D9E3"/>
                                        <w:left w:val="single" w:sz="2" w:space="0" w:color="D9D9E3"/>
                                        <w:bottom w:val="single" w:sz="2" w:space="0" w:color="D9D9E3"/>
                                        <w:right w:val="single" w:sz="2" w:space="0" w:color="D9D9E3"/>
                                      </w:divBdr>
                                      <w:divsChild>
                                        <w:div w:id="178546266">
                                          <w:marLeft w:val="0"/>
                                          <w:marRight w:val="0"/>
                                          <w:marTop w:val="0"/>
                                          <w:marBottom w:val="0"/>
                                          <w:divBdr>
                                            <w:top w:val="single" w:sz="2" w:space="0" w:color="D9D9E3"/>
                                            <w:left w:val="single" w:sz="2" w:space="0" w:color="D9D9E3"/>
                                            <w:bottom w:val="single" w:sz="2" w:space="0" w:color="D9D9E3"/>
                                            <w:right w:val="single" w:sz="2" w:space="0" w:color="D9D9E3"/>
                                          </w:divBdr>
                                          <w:divsChild>
                                            <w:div w:id="1863858514">
                                              <w:marLeft w:val="0"/>
                                              <w:marRight w:val="0"/>
                                              <w:marTop w:val="0"/>
                                              <w:marBottom w:val="0"/>
                                              <w:divBdr>
                                                <w:top w:val="single" w:sz="2" w:space="0" w:color="D9D9E3"/>
                                                <w:left w:val="single" w:sz="2" w:space="0" w:color="D9D9E3"/>
                                                <w:bottom w:val="single" w:sz="2" w:space="0" w:color="D9D9E3"/>
                                                <w:right w:val="single" w:sz="2" w:space="0" w:color="D9D9E3"/>
                                              </w:divBdr>
                                              <w:divsChild>
                                                <w:div w:id="14793003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4160064">
                          <w:marLeft w:val="0"/>
                          <w:marRight w:val="0"/>
                          <w:marTop w:val="0"/>
                          <w:marBottom w:val="0"/>
                          <w:divBdr>
                            <w:top w:val="single" w:sz="2" w:space="0" w:color="auto"/>
                            <w:left w:val="single" w:sz="2" w:space="0" w:color="auto"/>
                            <w:bottom w:val="single" w:sz="6" w:space="0" w:color="auto"/>
                            <w:right w:val="single" w:sz="2" w:space="0" w:color="auto"/>
                          </w:divBdr>
                          <w:divsChild>
                            <w:div w:id="1671129964">
                              <w:marLeft w:val="0"/>
                              <w:marRight w:val="0"/>
                              <w:marTop w:val="100"/>
                              <w:marBottom w:val="100"/>
                              <w:divBdr>
                                <w:top w:val="single" w:sz="2" w:space="0" w:color="D9D9E3"/>
                                <w:left w:val="single" w:sz="2" w:space="0" w:color="D9D9E3"/>
                                <w:bottom w:val="single" w:sz="2" w:space="0" w:color="D9D9E3"/>
                                <w:right w:val="single" w:sz="2" w:space="0" w:color="D9D9E3"/>
                              </w:divBdr>
                              <w:divsChild>
                                <w:div w:id="805438563">
                                  <w:marLeft w:val="0"/>
                                  <w:marRight w:val="0"/>
                                  <w:marTop w:val="0"/>
                                  <w:marBottom w:val="0"/>
                                  <w:divBdr>
                                    <w:top w:val="single" w:sz="2" w:space="0" w:color="D9D9E3"/>
                                    <w:left w:val="single" w:sz="2" w:space="0" w:color="D9D9E3"/>
                                    <w:bottom w:val="single" w:sz="2" w:space="0" w:color="D9D9E3"/>
                                    <w:right w:val="single" w:sz="2" w:space="0" w:color="D9D9E3"/>
                                  </w:divBdr>
                                  <w:divsChild>
                                    <w:div w:id="681979391">
                                      <w:marLeft w:val="0"/>
                                      <w:marRight w:val="0"/>
                                      <w:marTop w:val="0"/>
                                      <w:marBottom w:val="0"/>
                                      <w:divBdr>
                                        <w:top w:val="single" w:sz="2" w:space="0" w:color="D9D9E3"/>
                                        <w:left w:val="single" w:sz="2" w:space="0" w:color="D9D9E3"/>
                                        <w:bottom w:val="single" w:sz="2" w:space="0" w:color="D9D9E3"/>
                                        <w:right w:val="single" w:sz="2" w:space="0" w:color="D9D9E3"/>
                                      </w:divBdr>
                                      <w:divsChild>
                                        <w:div w:id="1097288190">
                                          <w:marLeft w:val="0"/>
                                          <w:marRight w:val="0"/>
                                          <w:marTop w:val="0"/>
                                          <w:marBottom w:val="0"/>
                                          <w:divBdr>
                                            <w:top w:val="single" w:sz="2" w:space="0" w:color="D9D9E3"/>
                                            <w:left w:val="single" w:sz="2" w:space="0" w:color="D9D9E3"/>
                                            <w:bottom w:val="single" w:sz="2" w:space="0" w:color="D9D9E3"/>
                                            <w:right w:val="single" w:sz="2" w:space="0" w:color="D9D9E3"/>
                                          </w:divBdr>
                                          <w:divsChild>
                                            <w:div w:id="8945049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70853485">
                                      <w:marLeft w:val="0"/>
                                      <w:marRight w:val="0"/>
                                      <w:marTop w:val="0"/>
                                      <w:marBottom w:val="0"/>
                                      <w:divBdr>
                                        <w:top w:val="single" w:sz="2" w:space="0" w:color="D9D9E3"/>
                                        <w:left w:val="single" w:sz="2" w:space="0" w:color="D9D9E3"/>
                                        <w:bottom w:val="single" w:sz="2" w:space="0" w:color="D9D9E3"/>
                                        <w:right w:val="single" w:sz="2" w:space="0" w:color="D9D9E3"/>
                                      </w:divBdr>
                                      <w:divsChild>
                                        <w:div w:id="495347321">
                                          <w:marLeft w:val="0"/>
                                          <w:marRight w:val="0"/>
                                          <w:marTop w:val="0"/>
                                          <w:marBottom w:val="0"/>
                                          <w:divBdr>
                                            <w:top w:val="single" w:sz="2" w:space="0" w:color="D9D9E3"/>
                                            <w:left w:val="single" w:sz="2" w:space="0" w:color="D9D9E3"/>
                                            <w:bottom w:val="single" w:sz="2" w:space="0" w:color="D9D9E3"/>
                                            <w:right w:val="single" w:sz="2" w:space="0" w:color="D9D9E3"/>
                                          </w:divBdr>
                                          <w:divsChild>
                                            <w:div w:id="1757361577">
                                              <w:marLeft w:val="0"/>
                                              <w:marRight w:val="0"/>
                                              <w:marTop w:val="0"/>
                                              <w:marBottom w:val="0"/>
                                              <w:divBdr>
                                                <w:top w:val="single" w:sz="2" w:space="0" w:color="D9D9E3"/>
                                                <w:left w:val="single" w:sz="2" w:space="0" w:color="D9D9E3"/>
                                                <w:bottom w:val="single" w:sz="2" w:space="0" w:color="D9D9E3"/>
                                                <w:right w:val="single" w:sz="2" w:space="0" w:color="D9D9E3"/>
                                              </w:divBdr>
                                              <w:divsChild>
                                                <w:div w:id="3301849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23522863">
          <w:marLeft w:val="0"/>
          <w:marRight w:val="0"/>
          <w:marTop w:val="0"/>
          <w:marBottom w:val="0"/>
          <w:divBdr>
            <w:top w:val="none" w:sz="0" w:space="0" w:color="auto"/>
            <w:left w:val="none" w:sz="0" w:space="0" w:color="auto"/>
            <w:bottom w:val="none" w:sz="0" w:space="0" w:color="auto"/>
            <w:right w:val="none" w:sz="0" w:space="0" w:color="auto"/>
          </w:divBdr>
        </w:div>
      </w:divsChild>
    </w:div>
    <w:div w:id="203746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680DE-08B3-4D27-8B16-559A08CA1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宣復 房</dc:creator>
  <cp:keywords/>
  <dc:description/>
  <cp:lastModifiedBy>宣復 房</cp:lastModifiedBy>
  <cp:revision>3</cp:revision>
  <dcterms:created xsi:type="dcterms:W3CDTF">2023-08-31T06:44:00Z</dcterms:created>
  <dcterms:modified xsi:type="dcterms:W3CDTF">2023-08-31T12:36:00Z</dcterms:modified>
</cp:coreProperties>
</file>